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F129B" w14:textId="42878A85" w:rsidR="003B51A5" w:rsidRPr="00105FAE" w:rsidRDefault="00000000" w:rsidP="4CA97F1C">
      <w:pPr>
        <w:jc w:val="center"/>
      </w:pPr>
      <w:r w:rsidRPr="4CA97F1C">
        <w:rPr>
          <w:b/>
          <w:bCs/>
        </w:rPr>
        <w:t>LSS CLUBS AND SOCIETIES POLICY (EFFECTIVE FALL 202</w:t>
      </w:r>
      <w:r w:rsidR="46470AAE" w:rsidRPr="4CA97F1C">
        <w:rPr>
          <w:b/>
          <w:bCs/>
        </w:rPr>
        <w:t>4</w:t>
      </w:r>
      <w:r w:rsidRPr="4CA97F1C">
        <w:rPr>
          <w:b/>
          <w:bCs/>
        </w:rPr>
        <w:t>)</w:t>
      </w:r>
    </w:p>
    <w:p w14:paraId="195EA818" w14:textId="2E841BEE" w:rsidR="4CA97F1C" w:rsidRDefault="4CA97F1C" w:rsidP="4CA97F1C">
      <w:pPr>
        <w:rPr>
          <w:b/>
          <w:bCs/>
        </w:rPr>
      </w:pPr>
    </w:p>
    <w:p w14:paraId="5CF1B29C" w14:textId="243FE1F5" w:rsidR="5E9143F2" w:rsidRDefault="5E9143F2" w:rsidP="4CA97F1C">
      <w:pPr>
        <w:jc w:val="center"/>
      </w:pPr>
      <w:r w:rsidRPr="4CA97F1C">
        <w:rPr>
          <w:rFonts w:ascii="Calibri" w:eastAsia="Calibri" w:hAnsi="Calibri" w:cs="Calibri"/>
          <w:b/>
          <w:bCs/>
          <w:sz w:val="28"/>
          <w:szCs w:val="28"/>
        </w:rPr>
        <w:t>UNB Law Students’ Society (LSS)</w:t>
      </w:r>
    </w:p>
    <w:p w14:paraId="12E98088" w14:textId="024165FE" w:rsidR="5E9143F2" w:rsidRDefault="5E9143F2" w:rsidP="4CA97F1C">
      <w:pPr>
        <w:spacing w:after="160"/>
        <w:jc w:val="center"/>
      </w:pPr>
      <w:r w:rsidRPr="4CA97F1C">
        <w:rPr>
          <w:rFonts w:ascii="Calibri" w:eastAsia="Calibri" w:hAnsi="Calibri" w:cs="Calibri"/>
          <w:b/>
          <w:bCs/>
          <w:sz w:val="28"/>
          <w:szCs w:val="28"/>
          <w:u w:val="single"/>
        </w:rPr>
        <w:t>Clubs and Societies Policy</w:t>
      </w:r>
    </w:p>
    <w:p w14:paraId="6E1C2378" w14:textId="2CF60A94" w:rsidR="5E9143F2" w:rsidRDefault="5E9143F2" w:rsidP="4CA97F1C">
      <w:pPr>
        <w:spacing w:after="160"/>
        <w:jc w:val="both"/>
      </w:pPr>
      <w:r w:rsidRPr="4CA97F1C">
        <w:rPr>
          <w:rFonts w:ascii="Calibri" w:eastAsia="Calibri" w:hAnsi="Calibri" w:cs="Calibri"/>
          <w:b/>
          <w:bCs/>
        </w:rPr>
        <w:t>1. Objective</w:t>
      </w:r>
    </w:p>
    <w:p w14:paraId="666106C1" w14:textId="72CD623D" w:rsidR="5E9143F2" w:rsidRDefault="5E9143F2" w:rsidP="4CA97F1C">
      <w:pPr>
        <w:spacing w:after="160" w:line="257" w:lineRule="auto"/>
        <w:ind w:left="720"/>
        <w:jc w:val="both"/>
      </w:pPr>
      <w:r w:rsidRPr="4CA97F1C">
        <w:rPr>
          <w:rFonts w:ascii="Calibri" w:eastAsia="Calibri" w:hAnsi="Calibri" w:cs="Calibri"/>
        </w:rPr>
        <w:t>To promote a balanced, interactive, and educational legal community through clubs, societies, and activities that are open and inclusive to all Members.</w:t>
      </w:r>
    </w:p>
    <w:p w14:paraId="79DCCE5A" w14:textId="00B46645" w:rsidR="5E9143F2" w:rsidRDefault="5E9143F2" w:rsidP="4CA97F1C">
      <w:pPr>
        <w:spacing w:after="160" w:line="257" w:lineRule="auto"/>
        <w:jc w:val="both"/>
      </w:pPr>
      <w:r w:rsidRPr="4CA97F1C">
        <w:rPr>
          <w:rFonts w:ascii="Calibri" w:eastAsia="Calibri" w:hAnsi="Calibri" w:cs="Calibri"/>
          <w:b/>
          <w:bCs/>
        </w:rPr>
        <w:t>2. Purpose</w:t>
      </w:r>
    </w:p>
    <w:p w14:paraId="451EDB8C" w14:textId="3E16A006" w:rsidR="5E9143F2" w:rsidRDefault="5E9143F2" w:rsidP="4CA97F1C">
      <w:pPr>
        <w:spacing w:after="160" w:line="257" w:lineRule="auto"/>
        <w:ind w:left="720"/>
        <w:jc w:val="both"/>
        <w:rPr>
          <w:rFonts w:ascii="Calibri" w:eastAsia="Calibri" w:hAnsi="Calibri" w:cs="Calibri"/>
        </w:rPr>
      </w:pPr>
      <w:r w:rsidRPr="4CA97F1C">
        <w:rPr>
          <w:rFonts w:ascii="Calibri" w:eastAsia="Calibri" w:hAnsi="Calibri" w:cs="Calibri"/>
        </w:rPr>
        <w:t xml:space="preserve">This policy is intended to delineate the principles associated with the recognition of student groups, to define student organizations, and to provide a process whereby such organizations can be formally recognized. Upon ratification, all student organizations accept certain responsibilities, and must comply with all applicable University policies, rules and regulations to obtain privileges as outlined in this policy. </w:t>
      </w:r>
    </w:p>
    <w:p w14:paraId="6E456A20" w14:textId="63191A69" w:rsidR="5E9143F2" w:rsidRDefault="5E9143F2" w:rsidP="4CA97F1C">
      <w:pPr>
        <w:spacing w:after="160" w:line="257" w:lineRule="auto"/>
        <w:jc w:val="both"/>
      </w:pPr>
      <w:r w:rsidRPr="4CA97F1C">
        <w:rPr>
          <w:rFonts w:ascii="Calibri" w:eastAsia="Calibri" w:hAnsi="Calibri" w:cs="Calibri"/>
          <w:b/>
          <w:bCs/>
        </w:rPr>
        <w:t>3. Definitions</w:t>
      </w:r>
    </w:p>
    <w:p w14:paraId="0A848F74" w14:textId="028D64A0" w:rsidR="5E9143F2" w:rsidRDefault="5E9143F2" w:rsidP="4CA97F1C">
      <w:pPr>
        <w:spacing w:after="160" w:line="257" w:lineRule="auto"/>
        <w:ind w:left="720"/>
        <w:jc w:val="both"/>
      </w:pPr>
      <w:r w:rsidRPr="4CA97F1C">
        <w:rPr>
          <w:rFonts w:ascii="Calibri" w:eastAsia="Calibri" w:hAnsi="Calibri" w:cs="Calibri"/>
          <w:lang w:val="en-US"/>
        </w:rPr>
        <w:t>“</w:t>
      </w:r>
      <w:r w:rsidRPr="4CA97F1C">
        <w:rPr>
          <w:rFonts w:ascii="Calibri" w:eastAsia="Calibri" w:hAnsi="Calibri" w:cs="Calibri"/>
          <w:b/>
          <w:bCs/>
          <w:lang w:val="en-US"/>
        </w:rPr>
        <w:t>Academic Year</w:t>
      </w:r>
      <w:r w:rsidRPr="4CA97F1C">
        <w:rPr>
          <w:rFonts w:ascii="Calibri" w:eastAsia="Calibri" w:hAnsi="Calibri" w:cs="Calibri"/>
          <w:lang w:val="en-US"/>
        </w:rPr>
        <w:t>” means one Fall Semester and one Winter Semester, consecutively, commencing in September and ending in April;</w:t>
      </w:r>
    </w:p>
    <w:p w14:paraId="730C75DE" w14:textId="0DE3E334"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Annual General Meeting</w:t>
      </w:r>
      <w:r w:rsidRPr="4CA97F1C">
        <w:rPr>
          <w:rFonts w:ascii="Calibri" w:eastAsia="Calibri" w:hAnsi="Calibri" w:cs="Calibri"/>
        </w:rPr>
        <w:t>” means either the meeting held in first term or second term that includes at least 50 law students;</w:t>
      </w:r>
    </w:p>
    <w:p w14:paraId="72ADC8EB" w14:textId="765B0F31" w:rsidR="5E9143F2" w:rsidRDefault="5E9143F2" w:rsidP="4CA97F1C">
      <w:pPr>
        <w:spacing w:after="160" w:line="257" w:lineRule="auto"/>
        <w:ind w:left="720"/>
        <w:jc w:val="both"/>
      </w:pPr>
      <w:r w:rsidRPr="4CA97F1C">
        <w:rPr>
          <w:rFonts w:ascii="Calibri" w:eastAsia="Calibri" w:hAnsi="Calibri" w:cs="Calibri"/>
          <w:b/>
          <w:bCs/>
        </w:rPr>
        <w:t>“Club President”</w:t>
      </w:r>
      <w:r w:rsidRPr="4CA97F1C">
        <w:rPr>
          <w:rFonts w:ascii="Calibri" w:eastAsia="Calibri" w:hAnsi="Calibri" w:cs="Calibri"/>
        </w:rPr>
        <w:t xml:space="preserve"> means the person(s) who is elected, selected, or volunteers to act as the figurehead of the Club or Society for the Academic Year, and who takes ultimate responsibility for the aims and activities of the Club or Society for that year;</w:t>
      </w:r>
    </w:p>
    <w:p w14:paraId="5EB68CA4" w14:textId="1295AE83"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Clubs and/or Societies</w:t>
      </w:r>
      <w:r w:rsidRPr="4CA97F1C">
        <w:rPr>
          <w:rFonts w:ascii="Calibri" w:eastAsia="Calibri" w:hAnsi="Calibri" w:cs="Calibri"/>
        </w:rPr>
        <w:t>” and “Club and/or Society” means distinct organizations under the Law Students’ Society led by students, open to all Members, which are independent of the Law Students’ Society Executive but may receive funding from the Law Students’ Society;</w:t>
      </w:r>
    </w:p>
    <w:p w14:paraId="1A34E6CB" w14:textId="17378248"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Council</w:t>
      </w:r>
      <w:r w:rsidRPr="4CA97F1C">
        <w:rPr>
          <w:rFonts w:ascii="Calibri" w:eastAsia="Calibri" w:hAnsi="Calibri" w:cs="Calibri"/>
        </w:rPr>
        <w:t>” means the collective body of Representatives for a given class and the Executive of the Law Students’ Society;</w:t>
      </w:r>
    </w:p>
    <w:p w14:paraId="48655C01" w14:textId="097334CD"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Funding Request Form</w:t>
      </w:r>
      <w:r w:rsidRPr="4CA97F1C">
        <w:rPr>
          <w:rFonts w:ascii="Calibri" w:eastAsia="Calibri" w:hAnsi="Calibri" w:cs="Calibri"/>
        </w:rPr>
        <w:t>” means the form created and made available by the VP Finance and Operations of the Law Students’ Society for clubs or societies to make funding requests and to outline a preliminary budget;</w:t>
      </w:r>
    </w:p>
    <w:p w14:paraId="275BB295" w14:textId="5BC53754"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LSS</w:t>
      </w:r>
      <w:r w:rsidRPr="4CA97F1C">
        <w:rPr>
          <w:rFonts w:ascii="Calibri" w:eastAsia="Calibri" w:hAnsi="Calibri" w:cs="Calibri"/>
        </w:rPr>
        <w:t>” means the Law Students’ Society;</w:t>
      </w:r>
    </w:p>
    <w:p w14:paraId="289E3402" w14:textId="79CFB768" w:rsidR="5E9143F2" w:rsidRDefault="5E9143F2" w:rsidP="4CA97F1C">
      <w:pPr>
        <w:spacing w:after="160" w:line="257" w:lineRule="auto"/>
        <w:ind w:left="720"/>
        <w:jc w:val="both"/>
      </w:pPr>
      <w:r w:rsidRPr="4CA97F1C">
        <w:rPr>
          <w:rFonts w:ascii="Calibri" w:eastAsia="Calibri" w:hAnsi="Calibri" w:cs="Calibri"/>
          <w:b/>
          <w:bCs/>
        </w:rPr>
        <w:t>“LSS President”</w:t>
      </w:r>
      <w:r w:rsidRPr="4CA97F1C">
        <w:rPr>
          <w:rFonts w:ascii="Calibri" w:eastAsia="Calibri" w:hAnsi="Calibri" w:cs="Calibri"/>
        </w:rPr>
        <w:t xml:space="preserve"> means the President of the of the Law Students’ Society;</w:t>
      </w:r>
    </w:p>
    <w:p w14:paraId="0C21FD5A" w14:textId="453845A8" w:rsidR="5E9143F2" w:rsidRDefault="5E9143F2" w:rsidP="4CA97F1C">
      <w:pPr>
        <w:spacing w:after="160" w:line="257" w:lineRule="auto"/>
        <w:ind w:left="720"/>
        <w:jc w:val="both"/>
      </w:pPr>
      <w:r w:rsidRPr="4CA97F1C">
        <w:rPr>
          <w:rFonts w:ascii="Calibri" w:eastAsia="Calibri" w:hAnsi="Calibri" w:cs="Calibri"/>
          <w:b/>
          <w:bCs/>
          <w:lang w:val="en-US"/>
        </w:rPr>
        <w:t>“Member”</w:t>
      </w:r>
      <w:r w:rsidRPr="4CA97F1C">
        <w:rPr>
          <w:rFonts w:ascii="Calibri" w:eastAsia="Calibri" w:hAnsi="Calibri" w:cs="Calibri"/>
          <w:lang w:val="en-US"/>
        </w:rPr>
        <w:t xml:space="preserve"> means any individual law student enrolled a given Academic Year, i.e. students attending UNB Law;</w:t>
      </w:r>
    </w:p>
    <w:p w14:paraId="4529C744" w14:textId="30AC59BC" w:rsidR="5E9143F2" w:rsidRDefault="5E9143F2" w:rsidP="4CA97F1C">
      <w:pPr>
        <w:spacing w:after="160" w:line="257" w:lineRule="auto"/>
        <w:ind w:left="720"/>
        <w:jc w:val="both"/>
      </w:pPr>
      <w:r w:rsidRPr="4CA97F1C">
        <w:rPr>
          <w:rFonts w:ascii="Calibri" w:eastAsia="Calibri" w:hAnsi="Calibri" w:cs="Calibri"/>
          <w:lang w:val="en-US"/>
        </w:rPr>
        <w:t>“</w:t>
      </w:r>
      <w:r w:rsidRPr="4CA97F1C">
        <w:rPr>
          <w:rFonts w:ascii="Calibri" w:eastAsia="Calibri" w:hAnsi="Calibri" w:cs="Calibri"/>
          <w:b/>
          <w:bCs/>
          <w:lang w:val="en-US"/>
        </w:rPr>
        <w:t>Non-inclusive</w:t>
      </w:r>
      <w:r w:rsidRPr="4CA97F1C">
        <w:rPr>
          <w:rFonts w:ascii="Calibri" w:eastAsia="Calibri" w:hAnsi="Calibri" w:cs="Calibri"/>
          <w:lang w:val="en-US"/>
        </w:rPr>
        <w:t>” means the failure to include Member(s), demonstrated by, for example, the failure to advertise the Club or Society, or its events or activities;</w:t>
      </w:r>
    </w:p>
    <w:p w14:paraId="200887BA" w14:textId="453B9224"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Proselytizing</w:t>
      </w:r>
      <w:r w:rsidRPr="4CA97F1C">
        <w:rPr>
          <w:rFonts w:ascii="Calibri" w:eastAsia="Calibri" w:hAnsi="Calibri" w:cs="Calibri"/>
        </w:rPr>
        <w:t>” means clubs, societies, or individuals who actively advocate their personal ideas or beliefs beyond reasonable promotion;</w:t>
      </w:r>
    </w:p>
    <w:p w14:paraId="3BAFF2F7" w14:textId="089C080F" w:rsidR="5E9143F2" w:rsidRDefault="5E9143F2" w:rsidP="4CA97F1C">
      <w:pPr>
        <w:spacing w:after="160" w:line="257" w:lineRule="auto"/>
        <w:ind w:left="720"/>
        <w:jc w:val="both"/>
      </w:pPr>
      <w:r w:rsidRPr="4CA97F1C">
        <w:rPr>
          <w:rFonts w:ascii="Calibri" w:eastAsia="Calibri" w:hAnsi="Calibri" w:cs="Calibri"/>
          <w:b/>
          <w:bCs/>
          <w:lang w:val="en-US"/>
        </w:rPr>
        <w:lastRenderedPageBreak/>
        <w:t>“Ratified Status”</w:t>
      </w:r>
      <w:r w:rsidRPr="4CA97F1C">
        <w:rPr>
          <w:rFonts w:ascii="Calibri" w:eastAsia="Calibri" w:hAnsi="Calibri" w:cs="Calibri"/>
          <w:lang w:val="en-US"/>
        </w:rPr>
        <w:t xml:space="preserve"> refers to the state of having been deemed eligible to receive funding and promotional support from the Law Students’ Society; </w:t>
      </w:r>
    </w:p>
    <w:p w14:paraId="273EE02E" w14:textId="70104319" w:rsidR="5E9143F2" w:rsidRDefault="5E9143F2" w:rsidP="4CA97F1C">
      <w:pPr>
        <w:spacing w:after="160" w:line="257" w:lineRule="auto"/>
        <w:ind w:left="720"/>
        <w:jc w:val="both"/>
      </w:pPr>
      <w:r w:rsidRPr="4CA97F1C">
        <w:rPr>
          <w:rFonts w:ascii="Calibri" w:eastAsia="Calibri" w:hAnsi="Calibri" w:cs="Calibri"/>
          <w:lang w:val="en-US"/>
        </w:rPr>
        <w:t>“</w:t>
      </w:r>
      <w:r w:rsidRPr="4CA97F1C">
        <w:rPr>
          <w:rFonts w:ascii="Calibri" w:eastAsia="Calibri" w:hAnsi="Calibri" w:cs="Calibri"/>
          <w:b/>
          <w:bCs/>
          <w:lang w:val="en-US"/>
        </w:rPr>
        <w:t>Speaker’s Hour</w:t>
      </w:r>
      <w:r w:rsidRPr="4CA97F1C">
        <w:rPr>
          <w:rFonts w:ascii="Calibri" w:eastAsia="Calibri" w:hAnsi="Calibri" w:cs="Calibri"/>
          <w:lang w:val="en-US"/>
        </w:rPr>
        <w:t>” means the organization dedicated to finding appropriate speakers for lectures at UNB Law;</w:t>
      </w:r>
    </w:p>
    <w:p w14:paraId="76E1748C" w14:textId="7C5D79EF" w:rsidR="5E9143F2" w:rsidRDefault="5E9143F2" w:rsidP="4CA97F1C">
      <w:pPr>
        <w:spacing w:after="160" w:line="257" w:lineRule="auto"/>
        <w:ind w:left="720"/>
        <w:jc w:val="both"/>
      </w:pPr>
      <w:r w:rsidRPr="4CA97F1C">
        <w:rPr>
          <w:rFonts w:ascii="Calibri" w:eastAsia="Calibri" w:hAnsi="Calibri" w:cs="Calibri"/>
          <w:lang w:val="en-US"/>
        </w:rPr>
        <w:t>“</w:t>
      </w:r>
      <w:r w:rsidRPr="4CA97F1C">
        <w:rPr>
          <w:rFonts w:ascii="Calibri" w:eastAsia="Calibri" w:hAnsi="Calibri" w:cs="Calibri"/>
          <w:b/>
          <w:bCs/>
          <w:lang w:val="en-US"/>
        </w:rPr>
        <w:t>Specific Politically Affiliated Societies</w:t>
      </w:r>
      <w:r w:rsidRPr="4CA97F1C">
        <w:rPr>
          <w:rFonts w:ascii="Calibri" w:eastAsia="Calibri" w:hAnsi="Calibri" w:cs="Calibri"/>
          <w:lang w:val="en-US"/>
        </w:rPr>
        <w:t>” means clubs or societies affiliated with partisan parties and clubs or societies whose purpose is to advance the ideologies and objectives of any political party at the provincial, national, or international levels;</w:t>
      </w:r>
    </w:p>
    <w:p w14:paraId="5E1E44CA" w14:textId="21793A43"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VP Finance and Operations</w:t>
      </w:r>
      <w:r w:rsidRPr="4CA97F1C">
        <w:rPr>
          <w:rFonts w:ascii="Calibri" w:eastAsia="Calibri" w:hAnsi="Calibri" w:cs="Calibri"/>
        </w:rPr>
        <w:t>” means the VP Finance and Operations of the Law Students’ Society;</w:t>
      </w:r>
    </w:p>
    <w:p w14:paraId="580033AD" w14:textId="1D8C56DA"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UNBSU</w:t>
      </w:r>
      <w:r w:rsidRPr="4CA97F1C">
        <w:rPr>
          <w:rFonts w:ascii="Calibri" w:eastAsia="Calibri" w:hAnsi="Calibri" w:cs="Calibri"/>
        </w:rPr>
        <w:t>” means the University of New Brunswick Students Union; and</w:t>
      </w:r>
    </w:p>
    <w:p w14:paraId="3581A98A" w14:textId="0D351518"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Vice President</w:t>
      </w:r>
      <w:r w:rsidRPr="4CA97F1C">
        <w:rPr>
          <w:rFonts w:ascii="Calibri" w:eastAsia="Calibri" w:hAnsi="Calibri" w:cs="Calibri"/>
        </w:rPr>
        <w:t>” means the Vice President of the Law Students’ Society.</w:t>
      </w:r>
    </w:p>
    <w:p w14:paraId="02E61891" w14:textId="34A027BD" w:rsidR="5E9143F2" w:rsidRDefault="5E9143F2" w:rsidP="4CA97F1C">
      <w:pPr>
        <w:spacing w:after="160" w:line="257" w:lineRule="auto"/>
        <w:jc w:val="both"/>
      </w:pPr>
      <w:r w:rsidRPr="4CA97F1C">
        <w:rPr>
          <w:rFonts w:ascii="Calibri" w:eastAsia="Calibri" w:hAnsi="Calibri" w:cs="Calibri"/>
          <w:b/>
          <w:bCs/>
        </w:rPr>
        <w:t>4. Forming or Renewing a Club or Society (and Ratification)</w:t>
      </w:r>
    </w:p>
    <w:p w14:paraId="7817B830" w14:textId="36239548" w:rsidR="5E9143F2" w:rsidRDefault="5E9143F2" w:rsidP="4CA97F1C">
      <w:pPr>
        <w:spacing w:after="160" w:line="257" w:lineRule="auto"/>
        <w:jc w:val="both"/>
      </w:pPr>
      <w:r w:rsidRPr="4CA97F1C">
        <w:rPr>
          <w:rFonts w:ascii="Calibri" w:eastAsia="Calibri" w:hAnsi="Calibri" w:cs="Calibri"/>
        </w:rPr>
        <w:t xml:space="preserve">4.1 </w:t>
      </w:r>
      <w:r>
        <w:tab/>
      </w:r>
      <w:r w:rsidRPr="4CA97F1C">
        <w:rPr>
          <w:rFonts w:ascii="Calibri" w:eastAsia="Calibri" w:hAnsi="Calibri" w:cs="Calibri"/>
        </w:rPr>
        <w:t xml:space="preserve">A Club or Society shall achieve Ratified Status only following satisfaction of all conditions and criteria </w:t>
      </w:r>
      <w:r>
        <w:tab/>
      </w:r>
      <w:r w:rsidRPr="4CA97F1C">
        <w:rPr>
          <w:rFonts w:ascii="Calibri" w:eastAsia="Calibri" w:hAnsi="Calibri" w:cs="Calibri"/>
        </w:rPr>
        <w:t>within this part and a majority vote of the Council.</w:t>
      </w:r>
    </w:p>
    <w:p w14:paraId="33491BB6" w14:textId="073E6D57" w:rsidR="5E9143F2" w:rsidRDefault="5E9143F2" w:rsidP="4CA97F1C">
      <w:pPr>
        <w:spacing w:after="160" w:line="257" w:lineRule="auto"/>
        <w:jc w:val="both"/>
      </w:pPr>
      <w:r w:rsidRPr="4CA97F1C">
        <w:rPr>
          <w:rFonts w:ascii="Calibri" w:eastAsia="Calibri" w:hAnsi="Calibri" w:cs="Calibri"/>
          <w:lang w:val="en-US"/>
        </w:rPr>
        <w:t xml:space="preserve">4.2 </w:t>
      </w:r>
      <w:r>
        <w:tab/>
      </w:r>
      <w:r w:rsidRPr="4CA97F1C">
        <w:rPr>
          <w:rFonts w:ascii="Calibri" w:eastAsia="Calibri" w:hAnsi="Calibri" w:cs="Calibri"/>
          <w:lang w:val="en-US"/>
        </w:rPr>
        <w:t xml:space="preserve">Every Club or Society must apply yearly to the Vice President of the LSS </w:t>
      </w:r>
      <w:proofErr w:type="gramStart"/>
      <w:r w:rsidRPr="4CA97F1C">
        <w:rPr>
          <w:rFonts w:ascii="Calibri" w:eastAsia="Calibri" w:hAnsi="Calibri" w:cs="Calibri"/>
          <w:lang w:val="en-US"/>
        </w:rPr>
        <w:t>in order to</w:t>
      </w:r>
      <w:proofErr w:type="gramEnd"/>
      <w:r w:rsidRPr="4CA97F1C">
        <w:rPr>
          <w:rFonts w:ascii="Calibri" w:eastAsia="Calibri" w:hAnsi="Calibri" w:cs="Calibri"/>
          <w:lang w:val="en-US"/>
        </w:rPr>
        <w:t xml:space="preserve"> be recognized as a </w:t>
      </w:r>
      <w:r>
        <w:tab/>
      </w:r>
      <w:r w:rsidRPr="4CA97F1C">
        <w:rPr>
          <w:rFonts w:ascii="Calibri" w:eastAsia="Calibri" w:hAnsi="Calibri" w:cs="Calibri"/>
          <w:lang w:val="en-US"/>
        </w:rPr>
        <w:t xml:space="preserve">Club or Society. A report and recommendation of new and existing Clubs or Societies seeking ratification </w:t>
      </w:r>
      <w:r>
        <w:tab/>
      </w:r>
      <w:r w:rsidRPr="4CA97F1C">
        <w:rPr>
          <w:rFonts w:ascii="Calibri" w:eastAsia="Calibri" w:hAnsi="Calibri" w:cs="Calibri"/>
          <w:lang w:val="en-US"/>
        </w:rPr>
        <w:t xml:space="preserve">will be given to the Council by the Vice President. </w:t>
      </w:r>
    </w:p>
    <w:p w14:paraId="0A38372E" w14:textId="4F5BE283" w:rsidR="5E9143F2" w:rsidRDefault="5E9143F2" w:rsidP="4CA97F1C">
      <w:pPr>
        <w:spacing w:after="160" w:line="257" w:lineRule="auto"/>
        <w:ind w:left="720"/>
        <w:jc w:val="both"/>
      </w:pPr>
      <w:r w:rsidRPr="4CA97F1C">
        <w:rPr>
          <w:rFonts w:ascii="Calibri" w:eastAsia="Calibri" w:hAnsi="Calibri" w:cs="Calibri"/>
          <w:lang w:val="en-US"/>
        </w:rPr>
        <w:t>4.2.1</w:t>
      </w:r>
      <w:r>
        <w:tab/>
      </w:r>
      <w:r w:rsidRPr="4CA97F1C">
        <w:rPr>
          <w:rFonts w:ascii="Calibri" w:eastAsia="Calibri" w:hAnsi="Calibri" w:cs="Calibri"/>
          <w:lang w:val="en-US"/>
        </w:rPr>
        <w:t xml:space="preserve">Council </w:t>
      </w:r>
      <w:proofErr w:type="gramStart"/>
      <w:r w:rsidRPr="4CA97F1C">
        <w:rPr>
          <w:rFonts w:ascii="Calibri" w:eastAsia="Calibri" w:hAnsi="Calibri" w:cs="Calibri"/>
          <w:lang w:val="en-US"/>
        </w:rPr>
        <w:t>has the opportunity to</w:t>
      </w:r>
      <w:proofErr w:type="gramEnd"/>
      <w:r w:rsidRPr="4CA97F1C">
        <w:rPr>
          <w:rFonts w:ascii="Calibri" w:eastAsia="Calibri" w:hAnsi="Calibri" w:cs="Calibri"/>
          <w:lang w:val="en-US"/>
        </w:rPr>
        <w:t xml:space="preserve"> inquire about specifics of any Club or Society, and if deemed </w:t>
      </w:r>
      <w:r>
        <w:tab/>
      </w:r>
      <w:r w:rsidRPr="4CA97F1C">
        <w:rPr>
          <w:rFonts w:ascii="Calibri" w:eastAsia="Calibri" w:hAnsi="Calibri" w:cs="Calibri"/>
          <w:lang w:val="en-US"/>
        </w:rPr>
        <w:t>necessary by the Council, refuse the ratification of any Club or Society.</w:t>
      </w:r>
    </w:p>
    <w:p w14:paraId="72149986" w14:textId="16D31A03" w:rsidR="5E9143F2" w:rsidRDefault="5E9143F2" w:rsidP="4CA97F1C">
      <w:pPr>
        <w:spacing w:after="160" w:line="257" w:lineRule="auto"/>
        <w:jc w:val="both"/>
      </w:pPr>
      <w:r w:rsidRPr="4CA97F1C">
        <w:rPr>
          <w:rFonts w:ascii="Calibri" w:eastAsia="Calibri" w:hAnsi="Calibri" w:cs="Calibri"/>
        </w:rPr>
        <w:t xml:space="preserve">4.3 </w:t>
      </w:r>
      <w:r>
        <w:tab/>
      </w:r>
      <w:r w:rsidRPr="4CA97F1C">
        <w:rPr>
          <w:rFonts w:ascii="Calibri" w:eastAsia="Calibri" w:hAnsi="Calibri" w:cs="Calibri"/>
        </w:rPr>
        <w:t xml:space="preserve">Clubs or Societies seeking Ratified Status shall complete a UNB Law Clubs and Societies Application Form </w:t>
      </w:r>
      <w:r>
        <w:tab/>
      </w:r>
      <w:r w:rsidRPr="4CA97F1C">
        <w:rPr>
          <w:rFonts w:ascii="Calibri" w:eastAsia="Calibri" w:hAnsi="Calibri" w:cs="Calibri"/>
        </w:rPr>
        <w:t xml:space="preserve">by the deadline provided by the Vice President each Academic Year. Applications should include the </w:t>
      </w:r>
      <w:r>
        <w:tab/>
      </w:r>
      <w:r w:rsidRPr="4CA97F1C">
        <w:rPr>
          <w:rFonts w:ascii="Calibri" w:eastAsia="Calibri" w:hAnsi="Calibri" w:cs="Calibri"/>
        </w:rPr>
        <w:t>following:</w:t>
      </w:r>
    </w:p>
    <w:p w14:paraId="250A67C3" w14:textId="4928BC1D" w:rsidR="5E9143F2" w:rsidRDefault="5E9143F2" w:rsidP="4CA97F1C">
      <w:pPr>
        <w:spacing w:after="160" w:line="257" w:lineRule="auto"/>
        <w:ind w:left="720"/>
        <w:jc w:val="both"/>
      </w:pPr>
      <w:r w:rsidRPr="4CA97F1C">
        <w:rPr>
          <w:rFonts w:ascii="Calibri" w:eastAsia="Calibri" w:hAnsi="Calibri" w:cs="Calibri"/>
        </w:rPr>
        <w:t>4.3.1</w:t>
      </w:r>
      <w:r>
        <w:tab/>
      </w:r>
      <w:r w:rsidRPr="4CA97F1C">
        <w:rPr>
          <w:rFonts w:ascii="Calibri" w:eastAsia="Calibri" w:hAnsi="Calibri" w:cs="Calibri"/>
        </w:rPr>
        <w:t>The name of the Club or Society;</w:t>
      </w:r>
    </w:p>
    <w:p w14:paraId="243477C2" w14:textId="0EBCC0B8" w:rsidR="5E9143F2" w:rsidRDefault="5E9143F2" w:rsidP="4CA97F1C">
      <w:pPr>
        <w:spacing w:after="160" w:line="257" w:lineRule="auto"/>
        <w:ind w:left="720"/>
        <w:jc w:val="both"/>
      </w:pPr>
      <w:r w:rsidRPr="4CA97F1C">
        <w:rPr>
          <w:rFonts w:ascii="Calibri" w:eastAsia="Calibri" w:hAnsi="Calibri" w:cs="Calibri"/>
        </w:rPr>
        <w:t>4.3.2</w:t>
      </w:r>
      <w:r>
        <w:tab/>
      </w:r>
      <w:r w:rsidRPr="4CA97F1C">
        <w:rPr>
          <w:rFonts w:ascii="Calibri" w:eastAsia="Calibri" w:hAnsi="Calibri" w:cs="Calibri"/>
        </w:rPr>
        <w:t xml:space="preserve">The contact information of the Club President(s); </w:t>
      </w:r>
    </w:p>
    <w:p w14:paraId="487AC343" w14:textId="5B736297" w:rsidR="5E9143F2" w:rsidRDefault="5E9143F2" w:rsidP="4CA97F1C">
      <w:pPr>
        <w:spacing w:after="160" w:line="257" w:lineRule="auto"/>
        <w:ind w:left="720"/>
        <w:jc w:val="both"/>
      </w:pPr>
      <w:r w:rsidRPr="4CA97F1C">
        <w:rPr>
          <w:rFonts w:ascii="Calibri" w:eastAsia="Calibri" w:hAnsi="Calibri" w:cs="Calibri"/>
          <w:lang w:val="en-US"/>
        </w:rPr>
        <w:t>4.3.3</w:t>
      </w:r>
      <w:r>
        <w:tab/>
      </w:r>
      <w:r w:rsidRPr="4CA97F1C">
        <w:rPr>
          <w:rFonts w:ascii="Calibri" w:eastAsia="Calibri" w:hAnsi="Calibri" w:cs="Calibri"/>
          <w:lang w:val="en-US"/>
        </w:rPr>
        <w:t xml:space="preserve">The mission and objective(s) of the Club or Society and any other pertinent details for the new </w:t>
      </w:r>
      <w:r>
        <w:tab/>
      </w:r>
      <w:r w:rsidRPr="4CA97F1C">
        <w:rPr>
          <w:rFonts w:ascii="Calibri" w:eastAsia="Calibri" w:hAnsi="Calibri" w:cs="Calibri"/>
          <w:lang w:val="en-US"/>
        </w:rPr>
        <w:t xml:space="preserve">academic year; </w:t>
      </w:r>
    </w:p>
    <w:p w14:paraId="0E6CA8EB" w14:textId="174A431E" w:rsidR="5E9143F2" w:rsidRDefault="5E9143F2" w:rsidP="4CA97F1C">
      <w:pPr>
        <w:spacing w:after="160" w:line="257" w:lineRule="auto"/>
        <w:ind w:left="720"/>
        <w:jc w:val="both"/>
      </w:pPr>
      <w:r w:rsidRPr="4CA97F1C">
        <w:rPr>
          <w:rFonts w:ascii="Calibri" w:eastAsia="Calibri" w:hAnsi="Calibri" w:cs="Calibri"/>
        </w:rPr>
        <w:t>4.3.4</w:t>
      </w:r>
      <w:r>
        <w:tab/>
      </w:r>
      <w:r w:rsidRPr="4CA97F1C">
        <w:rPr>
          <w:rFonts w:ascii="Calibri" w:eastAsia="Calibri" w:hAnsi="Calibri" w:cs="Calibri"/>
        </w:rPr>
        <w:t xml:space="preserve">The Club or Society social media links; and </w:t>
      </w:r>
    </w:p>
    <w:p w14:paraId="1DE11A96" w14:textId="5808F9B0" w:rsidR="5E9143F2" w:rsidRDefault="5E9143F2" w:rsidP="4CA97F1C">
      <w:pPr>
        <w:spacing w:after="160" w:line="257" w:lineRule="auto"/>
        <w:ind w:left="720"/>
        <w:jc w:val="both"/>
      </w:pPr>
      <w:r w:rsidRPr="4CA97F1C">
        <w:rPr>
          <w:rFonts w:ascii="Calibri" w:eastAsia="Calibri" w:hAnsi="Calibri" w:cs="Calibri"/>
          <w:lang w:val="en-US"/>
        </w:rPr>
        <w:t>4.3.5</w:t>
      </w:r>
      <w:r>
        <w:tab/>
      </w:r>
      <w:r w:rsidRPr="4CA97F1C">
        <w:rPr>
          <w:rFonts w:ascii="Calibri" w:eastAsia="Calibri" w:hAnsi="Calibri" w:cs="Calibri"/>
          <w:lang w:val="en-US"/>
        </w:rPr>
        <w:t xml:space="preserve">The Club or Society must list their proposed event(s) for that Academic Year, the details of those </w:t>
      </w:r>
      <w:r>
        <w:tab/>
      </w:r>
      <w:r w:rsidRPr="4CA97F1C">
        <w:rPr>
          <w:rFonts w:ascii="Calibri" w:eastAsia="Calibri" w:hAnsi="Calibri" w:cs="Calibri"/>
          <w:lang w:val="en-US"/>
        </w:rPr>
        <w:t>event(s), the anticipated attendance, and the estimated cost for each event.</w:t>
      </w:r>
    </w:p>
    <w:p w14:paraId="64D325F8" w14:textId="470BEC69" w:rsidR="5E9143F2" w:rsidRDefault="5E9143F2" w:rsidP="4CA97F1C">
      <w:pPr>
        <w:spacing w:after="160" w:line="257" w:lineRule="auto"/>
        <w:jc w:val="both"/>
      </w:pPr>
      <w:r w:rsidRPr="4CA97F1C">
        <w:rPr>
          <w:rFonts w:ascii="Calibri" w:eastAsia="Calibri" w:hAnsi="Calibri" w:cs="Calibri"/>
          <w:lang w:val="en-US"/>
        </w:rPr>
        <w:t>4.4</w:t>
      </w:r>
      <w:r>
        <w:tab/>
      </w:r>
      <w:r w:rsidRPr="4CA97F1C">
        <w:rPr>
          <w:rFonts w:ascii="Calibri" w:eastAsia="Calibri" w:hAnsi="Calibri" w:cs="Calibri"/>
          <w:lang w:val="en-US"/>
        </w:rPr>
        <w:t xml:space="preserve">New Clubs or Societies must apply to the Vice President, pursuant to the above, but the application </w:t>
      </w:r>
      <w:r>
        <w:tab/>
      </w:r>
      <w:r w:rsidRPr="4CA97F1C">
        <w:rPr>
          <w:rFonts w:ascii="Calibri" w:eastAsia="Calibri" w:hAnsi="Calibri" w:cs="Calibri"/>
          <w:lang w:val="en-US"/>
        </w:rPr>
        <w:t>must also include:</w:t>
      </w:r>
    </w:p>
    <w:p w14:paraId="6F0D3CAD" w14:textId="7E6AB153" w:rsidR="5E9143F2" w:rsidRDefault="5E9143F2" w:rsidP="4CA97F1C">
      <w:pPr>
        <w:spacing w:after="160" w:line="257" w:lineRule="auto"/>
        <w:ind w:left="720"/>
        <w:jc w:val="both"/>
      </w:pPr>
      <w:r w:rsidRPr="4CA97F1C">
        <w:rPr>
          <w:rFonts w:ascii="Calibri" w:eastAsia="Calibri" w:hAnsi="Calibri" w:cs="Calibri"/>
        </w:rPr>
        <w:t>4.4.1</w:t>
      </w:r>
      <w:r>
        <w:tab/>
      </w:r>
      <w:r w:rsidRPr="4CA97F1C">
        <w:rPr>
          <w:rFonts w:ascii="Calibri" w:eastAsia="Calibri" w:hAnsi="Calibri" w:cs="Calibri"/>
        </w:rPr>
        <w:t>At least 5 signatures of Members;</w:t>
      </w:r>
    </w:p>
    <w:p w14:paraId="371A2E64" w14:textId="21BC5220" w:rsidR="5E9143F2" w:rsidRDefault="5E9143F2" w:rsidP="4CA97F1C">
      <w:pPr>
        <w:spacing w:after="160" w:line="257" w:lineRule="auto"/>
        <w:ind w:left="720"/>
        <w:jc w:val="both"/>
      </w:pPr>
      <w:r w:rsidRPr="4CA97F1C">
        <w:rPr>
          <w:rFonts w:ascii="Calibri" w:eastAsia="Calibri" w:hAnsi="Calibri" w:cs="Calibri"/>
          <w:lang w:val="en-US"/>
        </w:rPr>
        <w:t>4.4.2</w:t>
      </w:r>
      <w:r w:rsidRPr="4CA97F1C">
        <w:rPr>
          <w:rFonts w:ascii="Calibri" w:eastAsia="Calibri" w:hAnsi="Calibri" w:cs="Calibri"/>
          <w:b/>
          <w:bCs/>
          <w:lang w:val="en-US"/>
        </w:rPr>
        <w:t xml:space="preserve"> </w:t>
      </w:r>
      <w:r>
        <w:tab/>
      </w:r>
      <w:r w:rsidRPr="4CA97F1C">
        <w:rPr>
          <w:rFonts w:ascii="Calibri" w:eastAsia="Calibri" w:hAnsi="Calibri" w:cs="Calibri"/>
          <w:lang w:val="en-US"/>
        </w:rPr>
        <w:t>An outline of their mission or objective(s); and</w:t>
      </w:r>
    </w:p>
    <w:p w14:paraId="4B1BCCAB" w14:textId="0B464AC4" w:rsidR="5E9143F2" w:rsidRDefault="5E9143F2" w:rsidP="4CA97F1C">
      <w:pPr>
        <w:spacing w:after="160" w:line="257" w:lineRule="auto"/>
        <w:ind w:left="720"/>
        <w:jc w:val="both"/>
      </w:pPr>
      <w:r w:rsidRPr="4CA97F1C">
        <w:rPr>
          <w:rFonts w:ascii="Calibri" w:eastAsia="Calibri" w:hAnsi="Calibri" w:cs="Calibri"/>
        </w:rPr>
        <w:t xml:space="preserve">4.4.3 </w:t>
      </w:r>
      <w:r>
        <w:tab/>
      </w:r>
      <w:r w:rsidRPr="4CA97F1C">
        <w:rPr>
          <w:rFonts w:ascii="Calibri" w:eastAsia="Calibri" w:hAnsi="Calibri" w:cs="Calibri"/>
        </w:rPr>
        <w:t xml:space="preserve">Details about the club and their planned event(s) or activity(s) for the year. </w:t>
      </w:r>
    </w:p>
    <w:p w14:paraId="3CEF2175" w14:textId="5B72615F" w:rsidR="5E9143F2" w:rsidRDefault="5E9143F2" w:rsidP="4CA97F1C">
      <w:pPr>
        <w:spacing w:after="160" w:line="257" w:lineRule="auto"/>
        <w:jc w:val="both"/>
        <w:rPr>
          <w:rFonts w:ascii="Calibri" w:eastAsia="Calibri" w:hAnsi="Calibri" w:cs="Calibri"/>
          <w:lang w:val="en-US"/>
        </w:rPr>
      </w:pPr>
      <w:r w:rsidRPr="4CA97F1C">
        <w:rPr>
          <w:rFonts w:ascii="Calibri" w:eastAsia="Calibri" w:hAnsi="Calibri" w:cs="Calibri"/>
          <w:lang w:val="en-US"/>
        </w:rPr>
        <w:t>4.5</w:t>
      </w:r>
      <w:r>
        <w:tab/>
      </w:r>
      <w:r w:rsidRPr="4CA97F1C">
        <w:rPr>
          <w:rFonts w:ascii="Calibri" w:eastAsia="Calibri" w:hAnsi="Calibri" w:cs="Calibri"/>
          <w:lang w:val="en-US"/>
        </w:rPr>
        <w:t xml:space="preserve">The deadline to apply to form or renew a Club or Society is generally within the first two weeks of the </w:t>
      </w:r>
      <w:r>
        <w:tab/>
      </w:r>
      <w:r w:rsidRPr="4CA97F1C">
        <w:rPr>
          <w:rFonts w:ascii="Calibri" w:eastAsia="Calibri" w:hAnsi="Calibri" w:cs="Calibri"/>
          <w:lang w:val="en-US"/>
        </w:rPr>
        <w:t>academic year as specified by the Vice President and communicated via email.</w:t>
      </w:r>
    </w:p>
    <w:p w14:paraId="177DD1B1" w14:textId="732531EA" w:rsidR="5E9143F2" w:rsidRDefault="5E9143F2" w:rsidP="4CA97F1C">
      <w:pPr>
        <w:spacing w:after="160" w:line="257" w:lineRule="auto"/>
        <w:jc w:val="both"/>
      </w:pPr>
      <w:r w:rsidRPr="4CA97F1C">
        <w:rPr>
          <w:rFonts w:ascii="Calibri" w:eastAsia="Calibri" w:hAnsi="Calibri" w:cs="Calibri"/>
        </w:rPr>
        <w:lastRenderedPageBreak/>
        <w:t>4.6</w:t>
      </w:r>
      <w:r>
        <w:tab/>
      </w:r>
      <w:r w:rsidRPr="4CA97F1C">
        <w:rPr>
          <w:rFonts w:ascii="Calibri" w:eastAsia="Calibri" w:hAnsi="Calibri" w:cs="Calibri"/>
        </w:rPr>
        <w:t xml:space="preserve">The Vice President has final decision with regards to the recognition of any Club or Society. Appeals may </w:t>
      </w:r>
      <w:r>
        <w:tab/>
      </w:r>
      <w:r w:rsidRPr="4CA97F1C">
        <w:rPr>
          <w:rFonts w:ascii="Calibri" w:eastAsia="Calibri" w:hAnsi="Calibri" w:cs="Calibri"/>
        </w:rPr>
        <w:t xml:space="preserve">be made to the Council. </w:t>
      </w:r>
    </w:p>
    <w:p w14:paraId="51ADEA06" w14:textId="51A41ECA" w:rsidR="5E9143F2" w:rsidRDefault="5E9143F2" w:rsidP="4CA97F1C">
      <w:pPr>
        <w:spacing w:after="160" w:line="257" w:lineRule="auto"/>
        <w:ind w:left="720"/>
        <w:jc w:val="both"/>
      </w:pPr>
      <w:r w:rsidRPr="4CA97F1C">
        <w:rPr>
          <w:rFonts w:ascii="Calibri" w:eastAsia="Calibri" w:hAnsi="Calibri" w:cs="Calibri"/>
          <w:lang w:val="en-US"/>
        </w:rPr>
        <w:t>4.6.1</w:t>
      </w:r>
      <w:r>
        <w:tab/>
      </w:r>
      <w:r w:rsidRPr="4CA97F1C">
        <w:rPr>
          <w:rFonts w:ascii="Calibri" w:eastAsia="Calibri" w:hAnsi="Calibri" w:cs="Calibri"/>
          <w:lang w:val="en-US"/>
        </w:rPr>
        <w:t xml:space="preserve">The Vice President will be responsible for notifying the Club or Society of any refusal to ratify, reasons for the refusal, and potential steps required to becoming legitimately eligible for ratification. </w:t>
      </w:r>
    </w:p>
    <w:p w14:paraId="73C1B10A" w14:textId="530BC31E" w:rsidR="5E9143F2" w:rsidRDefault="5E9143F2" w:rsidP="4CA97F1C">
      <w:pPr>
        <w:spacing w:after="160" w:line="257" w:lineRule="auto"/>
        <w:jc w:val="both"/>
        <w:rPr>
          <w:rFonts w:ascii="Calibri" w:eastAsia="Calibri" w:hAnsi="Calibri" w:cs="Calibri"/>
          <w:lang w:val="en-US"/>
        </w:rPr>
      </w:pPr>
      <w:r w:rsidRPr="4CA97F1C">
        <w:rPr>
          <w:rFonts w:ascii="Calibri" w:eastAsia="Calibri" w:hAnsi="Calibri" w:cs="Calibri"/>
          <w:lang w:val="en-US"/>
        </w:rPr>
        <w:t>4.7</w:t>
      </w:r>
      <w:r>
        <w:tab/>
      </w:r>
      <w:r w:rsidRPr="4CA97F1C">
        <w:rPr>
          <w:rFonts w:ascii="Calibri" w:eastAsia="Calibri" w:hAnsi="Calibri" w:cs="Calibri"/>
          <w:lang w:val="en-US"/>
        </w:rPr>
        <w:t xml:space="preserve">Clubs or Societies deemed by Council to duplicate the services or activities of an existing Club or Society </w:t>
      </w:r>
      <w:r>
        <w:tab/>
      </w:r>
      <w:r w:rsidRPr="4CA97F1C">
        <w:rPr>
          <w:rFonts w:ascii="Calibri" w:eastAsia="Calibri" w:hAnsi="Calibri" w:cs="Calibri"/>
          <w:lang w:val="en-US"/>
        </w:rPr>
        <w:t xml:space="preserve">shall not be granted Ratified Status.  </w:t>
      </w:r>
    </w:p>
    <w:p w14:paraId="3D324EA5" w14:textId="72F284B1" w:rsidR="5E9143F2" w:rsidRDefault="5E9143F2" w:rsidP="4CA97F1C">
      <w:pPr>
        <w:spacing w:after="160" w:line="257" w:lineRule="auto"/>
        <w:ind w:left="720"/>
        <w:jc w:val="both"/>
      </w:pPr>
      <w:r w:rsidRPr="4CA97F1C">
        <w:rPr>
          <w:rFonts w:ascii="Calibri" w:eastAsia="Calibri" w:hAnsi="Calibri" w:cs="Calibri"/>
          <w:lang w:val="en-US"/>
        </w:rPr>
        <w:t>4.7.1</w:t>
      </w:r>
      <w:r>
        <w:tab/>
      </w:r>
      <w:r w:rsidRPr="4CA97F1C">
        <w:rPr>
          <w:rFonts w:ascii="Calibri" w:eastAsia="Calibri" w:hAnsi="Calibri" w:cs="Calibri"/>
          <w:lang w:val="en-US"/>
        </w:rPr>
        <w:t xml:space="preserve">If a new Club or Society is entering an area of interest where ratified Clubs or Societies already </w:t>
      </w:r>
      <w:r>
        <w:tab/>
      </w:r>
      <w:r w:rsidRPr="4CA97F1C">
        <w:rPr>
          <w:rFonts w:ascii="Calibri" w:eastAsia="Calibri" w:hAnsi="Calibri" w:cs="Calibri"/>
          <w:lang w:val="en-US"/>
        </w:rPr>
        <w:t xml:space="preserve">exist (as determined by the Vice President), then the Club or Society up for ratification must also </w:t>
      </w:r>
      <w:r>
        <w:tab/>
      </w:r>
      <w:r w:rsidRPr="4CA97F1C">
        <w:rPr>
          <w:rFonts w:ascii="Calibri" w:eastAsia="Calibri" w:hAnsi="Calibri" w:cs="Calibri"/>
          <w:lang w:val="en-US"/>
        </w:rPr>
        <w:t xml:space="preserve">present a statement to Council on how their Club or Society is differentiated from the others. </w:t>
      </w:r>
    </w:p>
    <w:p w14:paraId="30FB1B9A" w14:textId="6F1170CA" w:rsidR="5E9143F2" w:rsidRDefault="5E9143F2" w:rsidP="4CA97F1C">
      <w:pPr>
        <w:spacing w:after="160" w:line="257" w:lineRule="auto"/>
        <w:jc w:val="both"/>
      </w:pPr>
      <w:r w:rsidRPr="4CA97F1C">
        <w:rPr>
          <w:rFonts w:ascii="Calibri" w:eastAsia="Calibri" w:hAnsi="Calibri" w:cs="Calibri"/>
          <w:b/>
          <w:bCs/>
        </w:rPr>
        <w:t>5. Expectations of Clubs and Societies</w:t>
      </w:r>
    </w:p>
    <w:p w14:paraId="47EA74E7" w14:textId="7A03DF10" w:rsidR="5E9143F2" w:rsidRDefault="5E9143F2" w:rsidP="4CA97F1C">
      <w:pPr>
        <w:spacing w:after="160" w:line="257" w:lineRule="auto"/>
        <w:jc w:val="both"/>
      </w:pPr>
      <w:r w:rsidRPr="4CA97F1C">
        <w:rPr>
          <w:rFonts w:ascii="Calibri" w:eastAsia="Calibri" w:hAnsi="Calibri" w:cs="Calibri"/>
        </w:rPr>
        <w:t>5.1</w:t>
      </w:r>
      <w:r>
        <w:tab/>
      </w:r>
      <w:r w:rsidRPr="4CA97F1C">
        <w:rPr>
          <w:rFonts w:ascii="Calibri" w:eastAsia="Calibri" w:hAnsi="Calibri" w:cs="Calibri"/>
        </w:rPr>
        <w:t>Clubs and Societies and their events and activities must be open and inclusive to all Members.</w:t>
      </w:r>
    </w:p>
    <w:p w14:paraId="77AC990F" w14:textId="2CBBAF9E" w:rsidR="5E9143F2" w:rsidRDefault="5E9143F2" w:rsidP="4CA97F1C">
      <w:pPr>
        <w:spacing w:after="160" w:line="257" w:lineRule="auto"/>
        <w:jc w:val="both"/>
      </w:pPr>
      <w:r w:rsidRPr="4CA97F1C">
        <w:rPr>
          <w:rFonts w:ascii="Calibri" w:eastAsia="Calibri" w:hAnsi="Calibri" w:cs="Calibri"/>
        </w:rPr>
        <w:t>5.2</w:t>
      </w:r>
      <w:r>
        <w:tab/>
      </w:r>
      <w:r w:rsidRPr="4CA97F1C">
        <w:rPr>
          <w:rFonts w:ascii="Calibri" w:eastAsia="Calibri" w:hAnsi="Calibri" w:cs="Calibri"/>
        </w:rPr>
        <w:t xml:space="preserve">Club President(s) and/or person(s) belonging to a Club or Society shall make reasonable efforts to </w:t>
      </w:r>
      <w:r>
        <w:tab/>
      </w:r>
      <w:r w:rsidRPr="4CA97F1C">
        <w:rPr>
          <w:rFonts w:ascii="Calibri" w:eastAsia="Calibri" w:hAnsi="Calibri" w:cs="Calibri"/>
        </w:rPr>
        <w:t xml:space="preserve">advertise all events, activities, and meetings. </w:t>
      </w:r>
    </w:p>
    <w:p w14:paraId="11AD9A9C" w14:textId="3C23BE67" w:rsidR="5E9143F2" w:rsidRDefault="5E9143F2" w:rsidP="4CA97F1C">
      <w:pPr>
        <w:spacing w:after="160" w:line="257" w:lineRule="auto"/>
        <w:ind w:left="720"/>
        <w:jc w:val="both"/>
      </w:pPr>
      <w:r w:rsidRPr="4CA97F1C">
        <w:rPr>
          <w:rFonts w:ascii="Calibri" w:eastAsia="Calibri" w:hAnsi="Calibri" w:cs="Calibri"/>
        </w:rPr>
        <w:t>5.2.1</w:t>
      </w:r>
      <w:r>
        <w:tab/>
      </w:r>
      <w:r w:rsidRPr="4CA97F1C">
        <w:rPr>
          <w:rFonts w:ascii="Calibri" w:eastAsia="Calibri" w:hAnsi="Calibri" w:cs="Calibri"/>
        </w:rPr>
        <w:t xml:space="preserve">Advertising shall be done through, for example: public social media pages, the LSS weekly </w:t>
      </w:r>
      <w:r>
        <w:tab/>
      </w:r>
      <w:r w:rsidRPr="4CA97F1C">
        <w:rPr>
          <w:rFonts w:ascii="Calibri" w:eastAsia="Calibri" w:hAnsi="Calibri" w:cs="Calibri"/>
        </w:rPr>
        <w:t xml:space="preserve">newsletter, and/or posters in the foyer, LSS student lounge, or other accessible locations in the </w:t>
      </w:r>
      <w:r>
        <w:tab/>
      </w:r>
      <w:r w:rsidRPr="4CA97F1C">
        <w:rPr>
          <w:rFonts w:ascii="Calibri" w:eastAsia="Calibri" w:hAnsi="Calibri" w:cs="Calibri"/>
        </w:rPr>
        <w:t xml:space="preserve">Law School building  </w:t>
      </w:r>
    </w:p>
    <w:p w14:paraId="73CC8FB7" w14:textId="1E88A629" w:rsidR="5E9143F2" w:rsidRDefault="5E9143F2" w:rsidP="4CA97F1C">
      <w:pPr>
        <w:spacing w:after="160" w:line="257" w:lineRule="auto"/>
        <w:ind w:left="720"/>
        <w:jc w:val="both"/>
      </w:pPr>
      <w:r w:rsidRPr="4CA97F1C">
        <w:rPr>
          <w:rFonts w:ascii="Calibri" w:eastAsia="Calibri" w:hAnsi="Calibri" w:cs="Calibri"/>
          <w:lang w:val="en-US"/>
        </w:rPr>
        <w:t>5.2.2</w:t>
      </w:r>
      <w:r>
        <w:tab/>
      </w:r>
      <w:r w:rsidRPr="4CA97F1C">
        <w:rPr>
          <w:rFonts w:ascii="Calibri" w:eastAsia="Calibri" w:hAnsi="Calibri" w:cs="Calibri"/>
          <w:lang w:val="en-US"/>
        </w:rPr>
        <w:t xml:space="preserve">In order for events, activities and meetings to be included in the LSS weekly email newsletter, </w:t>
      </w:r>
      <w:r>
        <w:tab/>
      </w:r>
      <w:r w:rsidRPr="4CA97F1C">
        <w:rPr>
          <w:rFonts w:ascii="Calibri" w:eastAsia="Calibri" w:hAnsi="Calibri" w:cs="Calibri"/>
          <w:lang w:val="en-US"/>
        </w:rPr>
        <w:t xml:space="preserve">the Club President(s) and/or person(s) must email </w:t>
      </w:r>
      <w:hyperlink r:id="rId7">
        <w:r w:rsidRPr="4CA97F1C">
          <w:rPr>
            <w:rStyle w:val="Hyperlink"/>
            <w:rFonts w:ascii="Calibri" w:eastAsia="Calibri" w:hAnsi="Calibri" w:cs="Calibri"/>
            <w:color w:val="0563C1"/>
            <w:lang w:val="en-US"/>
          </w:rPr>
          <w:t>lss@unb.ca</w:t>
        </w:r>
      </w:hyperlink>
      <w:r w:rsidRPr="4CA97F1C">
        <w:rPr>
          <w:rFonts w:ascii="Calibri" w:eastAsia="Calibri" w:hAnsi="Calibri" w:cs="Calibri"/>
          <w:lang w:val="en-US"/>
        </w:rPr>
        <w:t xml:space="preserve"> by Sunday at 12 p.m. noon each </w:t>
      </w:r>
      <w:r>
        <w:tab/>
      </w:r>
      <w:r w:rsidRPr="4CA97F1C">
        <w:rPr>
          <w:rFonts w:ascii="Calibri" w:eastAsia="Calibri" w:hAnsi="Calibri" w:cs="Calibri"/>
          <w:lang w:val="en-US"/>
        </w:rPr>
        <w:t>week.</w:t>
      </w:r>
    </w:p>
    <w:p w14:paraId="40D386B2" w14:textId="4063EB30" w:rsidR="5E9143F2" w:rsidRDefault="5E9143F2" w:rsidP="4CA97F1C">
      <w:pPr>
        <w:spacing w:after="160" w:line="257" w:lineRule="auto"/>
        <w:jc w:val="both"/>
      </w:pPr>
      <w:r w:rsidRPr="4CA97F1C">
        <w:rPr>
          <w:rFonts w:ascii="Calibri" w:eastAsia="Calibri" w:hAnsi="Calibri" w:cs="Calibri"/>
        </w:rPr>
        <w:t>5.3</w:t>
      </w:r>
      <w:r>
        <w:tab/>
      </w:r>
      <w:r w:rsidRPr="4CA97F1C">
        <w:rPr>
          <w:rFonts w:ascii="Calibri" w:eastAsia="Calibri" w:hAnsi="Calibri" w:cs="Calibri"/>
        </w:rPr>
        <w:t xml:space="preserve">Clubs and Societies shall have a representative at the Clubs and Societies Fair in September and January. </w:t>
      </w:r>
    </w:p>
    <w:p w14:paraId="196DE886" w14:textId="4124266C" w:rsidR="5E9143F2" w:rsidRDefault="5E9143F2" w:rsidP="4CA97F1C">
      <w:pPr>
        <w:spacing w:after="160" w:line="257" w:lineRule="auto"/>
        <w:jc w:val="both"/>
      </w:pPr>
      <w:r w:rsidRPr="4CA97F1C">
        <w:rPr>
          <w:rFonts w:ascii="Calibri" w:eastAsia="Calibri" w:hAnsi="Calibri" w:cs="Calibri"/>
        </w:rPr>
        <w:t>5.4</w:t>
      </w:r>
      <w:r>
        <w:tab/>
      </w:r>
      <w:r w:rsidRPr="4CA97F1C">
        <w:rPr>
          <w:rFonts w:ascii="Calibri" w:eastAsia="Calibri" w:hAnsi="Calibri" w:cs="Calibri"/>
        </w:rPr>
        <w:t xml:space="preserve">Clubs or Societies must host a minimum of one (1) meeting per semester, preferably within the first </w:t>
      </w:r>
      <w:r>
        <w:tab/>
      </w:r>
      <w:r w:rsidRPr="4CA97F1C">
        <w:rPr>
          <w:rFonts w:ascii="Calibri" w:eastAsia="Calibri" w:hAnsi="Calibri" w:cs="Calibri"/>
        </w:rPr>
        <w:t xml:space="preserve">month, either virtual or in person, to ensure that the Club President and club members can meet each </w:t>
      </w:r>
      <w:r>
        <w:tab/>
      </w:r>
      <w:r w:rsidRPr="4CA97F1C">
        <w:rPr>
          <w:rFonts w:ascii="Calibri" w:eastAsia="Calibri" w:hAnsi="Calibri" w:cs="Calibri"/>
        </w:rPr>
        <w:t>other.</w:t>
      </w:r>
    </w:p>
    <w:p w14:paraId="412F9BF8" w14:textId="29EC127D" w:rsidR="5E9143F2" w:rsidRDefault="5E9143F2" w:rsidP="4CA97F1C">
      <w:pPr>
        <w:spacing w:after="160" w:line="257" w:lineRule="auto"/>
        <w:jc w:val="both"/>
      </w:pPr>
      <w:r w:rsidRPr="4CA97F1C">
        <w:rPr>
          <w:rFonts w:ascii="Calibri" w:eastAsia="Calibri" w:hAnsi="Calibri" w:cs="Calibri"/>
        </w:rPr>
        <w:t>5.5</w:t>
      </w:r>
      <w:r>
        <w:tab/>
      </w:r>
      <w:r w:rsidRPr="4CA97F1C">
        <w:rPr>
          <w:rFonts w:ascii="Calibri" w:eastAsia="Calibri" w:hAnsi="Calibri" w:cs="Calibri"/>
        </w:rPr>
        <w:t xml:space="preserve">Outgoing Club Presidents must inform the Vice President who the incoming Club President will be no </w:t>
      </w:r>
      <w:r>
        <w:tab/>
      </w:r>
      <w:r w:rsidRPr="4CA97F1C">
        <w:rPr>
          <w:rFonts w:ascii="Calibri" w:eastAsia="Calibri" w:hAnsi="Calibri" w:cs="Calibri"/>
        </w:rPr>
        <w:t xml:space="preserve">later than April 1st of the Academic Year in which they are Outgoing. </w:t>
      </w:r>
    </w:p>
    <w:p w14:paraId="44E00B01" w14:textId="6D4E22DD" w:rsidR="5E9143F2" w:rsidRDefault="5E9143F2" w:rsidP="4CA97F1C">
      <w:pPr>
        <w:spacing w:after="160" w:line="257" w:lineRule="auto"/>
        <w:ind w:left="720"/>
        <w:jc w:val="both"/>
      </w:pPr>
      <w:r w:rsidRPr="4CA97F1C">
        <w:rPr>
          <w:rFonts w:ascii="Calibri" w:eastAsia="Calibri" w:hAnsi="Calibri" w:cs="Calibri"/>
        </w:rPr>
        <w:t>5.5.1</w:t>
      </w:r>
      <w:r>
        <w:tab/>
      </w:r>
      <w:r w:rsidRPr="4CA97F1C">
        <w:rPr>
          <w:rFonts w:ascii="Calibri" w:eastAsia="Calibri" w:hAnsi="Calibri" w:cs="Calibri"/>
        </w:rPr>
        <w:t>If an incoming Club President has not been selected or has not volunteered, per the Club or Society practices, the outgoing Club President shall inform the Vice President of this.</w:t>
      </w:r>
    </w:p>
    <w:p w14:paraId="37E61FC2" w14:textId="7381F432" w:rsidR="5E9143F2" w:rsidRDefault="5E9143F2" w:rsidP="4CA97F1C">
      <w:pPr>
        <w:spacing w:after="160" w:line="257" w:lineRule="auto"/>
        <w:ind w:left="720"/>
        <w:jc w:val="both"/>
      </w:pPr>
      <w:r w:rsidRPr="4CA97F1C">
        <w:rPr>
          <w:rFonts w:ascii="Calibri" w:eastAsia="Calibri" w:hAnsi="Calibri" w:cs="Calibri"/>
        </w:rPr>
        <w:t>5.5.2</w:t>
      </w:r>
      <w:r>
        <w:tab/>
      </w:r>
      <w:r w:rsidRPr="4CA97F1C">
        <w:rPr>
          <w:rFonts w:ascii="Calibri" w:eastAsia="Calibri" w:hAnsi="Calibri" w:cs="Calibri"/>
        </w:rPr>
        <w:t xml:space="preserve">The outgoing Club President shall prepare a transition document for the incoming Club President no later than May 1st of the Academic Year in which they are Outgoing. This transition document should include, if applicable: </w:t>
      </w:r>
    </w:p>
    <w:p w14:paraId="3D7AA526" w14:textId="302EF45B" w:rsidR="5E9143F2" w:rsidRDefault="5E9143F2" w:rsidP="4CA97F1C">
      <w:pPr>
        <w:spacing w:after="160" w:line="257" w:lineRule="auto"/>
        <w:ind w:left="1440"/>
        <w:jc w:val="both"/>
      </w:pPr>
      <w:r w:rsidRPr="4CA97F1C">
        <w:rPr>
          <w:rFonts w:ascii="Calibri" w:eastAsia="Calibri" w:hAnsi="Calibri" w:cs="Calibri"/>
          <w:lang w:val="en-US"/>
        </w:rPr>
        <w:t>(</w:t>
      </w:r>
      <w:proofErr w:type="spellStart"/>
      <w:r w:rsidRPr="4CA97F1C">
        <w:rPr>
          <w:rFonts w:ascii="Calibri" w:eastAsia="Calibri" w:hAnsi="Calibri" w:cs="Calibri"/>
          <w:lang w:val="en-US"/>
        </w:rPr>
        <w:t>i</w:t>
      </w:r>
      <w:proofErr w:type="spellEnd"/>
      <w:r w:rsidRPr="4CA97F1C">
        <w:rPr>
          <w:rFonts w:ascii="Calibri" w:eastAsia="Calibri" w:hAnsi="Calibri" w:cs="Calibri"/>
          <w:lang w:val="en-US"/>
        </w:rPr>
        <w:t>) all login information for the Club or Society’s email and social media accounts;</w:t>
      </w:r>
    </w:p>
    <w:p w14:paraId="5F15DE43" w14:textId="1B80D774" w:rsidR="5E9143F2" w:rsidRDefault="5E9143F2" w:rsidP="4CA97F1C">
      <w:pPr>
        <w:spacing w:after="160" w:line="257" w:lineRule="auto"/>
        <w:ind w:left="1440"/>
        <w:jc w:val="both"/>
      </w:pPr>
      <w:r w:rsidRPr="4CA97F1C">
        <w:rPr>
          <w:rFonts w:ascii="Calibri" w:eastAsia="Calibri" w:hAnsi="Calibri" w:cs="Calibri"/>
          <w:lang w:val="en-US"/>
        </w:rPr>
        <w:t>(ii) a summary of the activities, events and meetings held that year and information on planning,</w:t>
      </w:r>
      <w:r w:rsidR="1F9D2CE3" w:rsidRPr="4CA97F1C">
        <w:rPr>
          <w:rFonts w:ascii="Calibri" w:eastAsia="Calibri" w:hAnsi="Calibri" w:cs="Calibri"/>
          <w:lang w:val="en-US"/>
        </w:rPr>
        <w:t xml:space="preserve"> </w:t>
      </w:r>
      <w:r w:rsidRPr="4CA97F1C">
        <w:rPr>
          <w:rFonts w:ascii="Calibri" w:eastAsia="Calibri" w:hAnsi="Calibri" w:cs="Calibri"/>
          <w:lang w:val="en-US"/>
        </w:rPr>
        <w:t>spending and execution;</w:t>
      </w:r>
    </w:p>
    <w:p w14:paraId="342C0427" w14:textId="575A0403" w:rsidR="5E9143F2" w:rsidRDefault="5E9143F2" w:rsidP="4CA97F1C">
      <w:pPr>
        <w:spacing w:after="160" w:line="257" w:lineRule="auto"/>
        <w:ind w:left="1440"/>
        <w:jc w:val="both"/>
      </w:pPr>
      <w:r w:rsidRPr="4CA97F1C">
        <w:rPr>
          <w:rFonts w:ascii="Calibri" w:eastAsia="Calibri" w:hAnsi="Calibri" w:cs="Calibri"/>
        </w:rPr>
        <w:t>(iii) contact information for the Club or Society’s event contacts and student members;</w:t>
      </w:r>
    </w:p>
    <w:p w14:paraId="03914FC0" w14:textId="6589165D" w:rsidR="5E9143F2" w:rsidRDefault="5E9143F2" w:rsidP="4CA97F1C">
      <w:pPr>
        <w:spacing w:after="160" w:line="257" w:lineRule="auto"/>
        <w:ind w:left="1440"/>
        <w:jc w:val="both"/>
      </w:pPr>
      <w:r w:rsidRPr="4CA97F1C">
        <w:rPr>
          <w:rFonts w:ascii="Calibri" w:eastAsia="Calibri" w:hAnsi="Calibri" w:cs="Calibri"/>
        </w:rPr>
        <w:t xml:space="preserve">(iv) any other pertinent information to the Club or Society’s continued success </w:t>
      </w:r>
    </w:p>
    <w:p w14:paraId="158D13A9" w14:textId="44AD4794" w:rsidR="5E9143F2" w:rsidRDefault="5E9143F2" w:rsidP="4CA97F1C">
      <w:pPr>
        <w:spacing w:after="160" w:line="257" w:lineRule="auto"/>
        <w:jc w:val="both"/>
      </w:pPr>
      <w:r w:rsidRPr="4CA97F1C">
        <w:rPr>
          <w:rFonts w:ascii="Calibri" w:eastAsia="Calibri" w:hAnsi="Calibri" w:cs="Calibri"/>
          <w:b/>
          <w:bCs/>
        </w:rPr>
        <w:t xml:space="preserve">6. Funding </w:t>
      </w:r>
    </w:p>
    <w:p w14:paraId="0E1E82FB" w14:textId="5B83AE67" w:rsidR="5E9143F2" w:rsidRDefault="5E9143F2" w:rsidP="4CA97F1C">
      <w:pPr>
        <w:spacing w:after="160" w:line="257" w:lineRule="auto"/>
        <w:jc w:val="both"/>
      </w:pPr>
      <w:r w:rsidRPr="4CA97F1C">
        <w:rPr>
          <w:rFonts w:ascii="Calibri" w:eastAsia="Calibri" w:hAnsi="Calibri" w:cs="Calibri"/>
          <w:lang w:val="en-US"/>
        </w:rPr>
        <w:lastRenderedPageBreak/>
        <w:t>6.1</w:t>
      </w:r>
      <w:r>
        <w:tab/>
      </w:r>
      <w:r w:rsidRPr="4CA97F1C">
        <w:rPr>
          <w:rFonts w:ascii="Calibri" w:eastAsia="Calibri" w:hAnsi="Calibri" w:cs="Calibri"/>
          <w:lang w:val="en-US"/>
        </w:rPr>
        <w:t xml:space="preserve">Nothing in this section shall be construed as guaranteeing funding to any Club or Society. Funding is </w:t>
      </w:r>
      <w:r>
        <w:tab/>
      </w:r>
      <w:r w:rsidRPr="4CA97F1C">
        <w:rPr>
          <w:rFonts w:ascii="Calibri" w:eastAsia="Calibri" w:hAnsi="Calibri" w:cs="Calibri"/>
          <w:lang w:val="en-US"/>
        </w:rPr>
        <w:t xml:space="preserve">always subject to the discretion of the VP Finance and Operations. </w:t>
      </w:r>
    </w:p>
    <w:p w14:paraId="26CD1DA1" w14:textId="538CE548" w:rsidR="5E9143F2" w:rsidRDefault="5E9143F2" w:rsidP="4CA97F1C">
      <w:pPr>
        <w:spacing w:after="160" w:line="257" w:lineRule="auto"/>
        <w:jc w:val="both"/>
      </w:pPr>
      <w:r w:rsidRPr="4CA97F1C">
        <w:rPr>
          <w:rFonts w:ascii="Calibri" w:eastAsia="Calibri" w:hAnsi="Calibri" w:cs="Calibri"/>
        </w:rPr>
        <w:t>6.2</w:t>
      </w:r>
      <w:r>
        <w:tab/>
      </w:r>
      <w:r w:rsidRPr="4CA97F1C">
        <w:rPr>
          <w:rFonts w:ascii="Calibri" w:eastAsia="Calibri" w:hAnsi="Calibri" w:cs="Calibri"/>
        </w:rPr>
        <w:t xml:space="preserve">Clubs or Societies must have Ratified Status </w:t>
      </w:r>
      <w:proofErr w:type="gramStart"/>
      <w:r w:rsidRPr="4CA97F1C">
        <w:rPr>
          <w:rFonts w:ascii="Calibri" w:eastAsia="Calibri" w:hAnsi="Calibri" w:cs="Calibri"/>
        </w:rPr>
        <w:t>in order to</w:t>
      </w:r>
      <w:proofErr w:type="gramEnd"/>
      <w:r w:rsidRPr="4CA97F1C">
        <w:rPr>
          <w:rFonts w:ascii="Calibri" w:eastAsia="Calibri" w:hAnsi="Calibri" w:cs="Calibri"/>
        </w:rPr>
        <w:t xml:space="preserve"> be eligible to apply for funding.</w:t>
      </w:r>
    </w:p>
    <w:p w14:paraId="7C657B25" w14:textId="5BC8CB52" w:rsidR="5E9143F2" w:rsidRDefault="5E9143F2" w:rsidP="4CA97F1C">
      <w:pPr>
        <w:spacing w:after="160" w:line="257" w:lineRule="auto"/>
        <w:jc w:val="both"/>
      </w:pPr>
      <w:r w:rsidRPr="4CA97F1C">
        <w:rPr>
          <w:rFonts w:ascii="Calibri" w:eastAsia="Calibri" w:hAnsi="Calibri" w:cs="Calibri"/>
          <w:lang w:val="en-US"/>
        </w:rPr>
        <w:t>6.3</w:t>
      </w:r>
      <w:r>
        <w:tab/>
      </w:r>
      <w:r w:rsidRPr="4CA97F1C">
        <w:rPr>
          <w:rFonts w:ascii="Calibri" w:eastAsia="Calibri" w:hAnsi="Calibri" w:cs="Calibri"/>
          <w:lang w:val="en-US"/>
        </w:rPr>
        <w:t xml:space="preserve">In order to apply for funding, Club and Societies must fill out a Funding Request Form, as a component </w:t>
      </w:r>
      <w:r>
        <w:tab/>
      </w:r>
      <w:r w:rsidRPr="4CA97F1C">
        <w:rPr>
          <w:rFonts w:ascii="Calibri" w:eastAsia="Calibri" w:hAnsi="Calibri" w:cs="Calibri"/>
          <w:lang w:val="en-US"/>
        </w:rPr>
        <w:t xml:space="preserve">of their Clubs and Societies Application Form. This must be submitted to the Vice President prior to the </w:t>
      </w:r>
      <w:r>
        <w:tab/>
      </w:r>
      <w:r w:rsidRPr="4CA97F1C">
        <w:rPr>
          <w:rFonts w:ascii="Calibri" w:eastAsia="Calibri" w:hAnsi="Calibri" w:cs="Calibri"/>
          <w:lang w:val="en-US"/>
        </w:rPr>
        <w:t>deadline for ratification. (See 4.3 and 4.5).</w:t>
      </w:r>
    </w:p>
    <w:p w14:paraId="0A942051" w14:textId="1B4013C5" w:rsidR="5E9143F2" w:rsidRDefault="5E9143F2" w:rsidP="4CA97F1C">
      <w:pPr>
        <w:spacing w:after="160" w:line="257" w:lineRule="auto"/>
        <w:ind w:left="720"/>
        <w:jc w:val="both"/>
      </w:pPr>
      <w:r w:rsidRPr="4CA97F1C">
        <w:rPr>
          <w:rFonts w:ascii="Calibri" w:eastAsia="Calibri" w:hAnsi="Calibri" w:cs="Calibri"/>
          <w:lang w:val="en-US"/>
        </w:rPr>
        <w:t>6.3.1</w:t>
      </w:r>
      <w:r>
        <w:tab/>
      </w:r>
      <w:r w:rsidRPr="4CA97F1C">
        <w:rPr>
          <w:rFonts w:ascii="Calibri" w:eastAsia="Calibri" w:hAnsi="Calibri" w:cs="Calibri"/>
          <w:lang w:val="en-US"/>
        </w:rPr>
        <w:t xml:space="preserve">The annual budget will be revealed at the Annual General Meeting, held within the first month </w:t>
      </w:r>
      <w:r>
        <w:tab/>
      </w:r>
      <w:r w:rsidRPr="4CA97F1C">
        <w:rPr>
          <w:rFonts w:ascii="Calibri" w:eastAsia="Calibri" w:hAnsi="Calibri" w:cs="Calibri"/>
          <w:lang w:val="en-US"/>
        </w:rPr>
        <w:t xml:space="preserve">of the Academic Year. This budget will contain the approved spending amount for each Club or </w:t>
      </w:r>
      <w:r>
        <w:tab/>
      </w:r>
      <w:r w:rsidRPr="4CA97F1C">
        <w:rPr>
          <w:rFonts w:ascii="Calibri" w:eastAsia="Calibri" w:hAnsi="Calibri" w:cs="Calibri"/>
          <w:lang w:val="en-US"/>
        </w:rPr>
        <w:t>Society that applied.</w:t>
      </w:r>
    </w:p>
    <w:p w14:paraId="167AD898" w14:textId="771C3ACD" w:rsidR="5E9143F2" w:rsidRDefault="5E9143F2" w:rsidP="4CA97F1C">
      <w:pPr>
        <w:spacing w:after="160" w:line="257" w:lineRule="auto"/>
        <w:ind w:left="720"/>
        <w:jc w:val="both"/>
      </w:pPr>
      <w:r w:rsidRPr="4CA97F1C">
        <w:rPr>
          <w:rFonts w:ascii="Calibri" w:eastAsia="Calibri" w:hAnsi="Calibri" w:cs="Calibri"/>
          <w:lang w:val="en-US"/>
        </w:rPr>
        <w:t>6.3.2</w:t>
      </w:r>
      <w:r>
        <w:tab/>
      </w:r>
      <w:r w:rsidRPr="4CA97F1C">
        <w:rPr>
          <w:rFonts w:ascii="Calibri" w:eastAsia="Calibri" w:hAnsi="Calibri" w:cs="Calibri"/>
          <w:lang w:val="en-US"/>
        </w:rPr>
        <w:t xml:space="preserve">Except for potential supplementary funding made available later in the Academic Year, or </w:t>
      </w:r>
      <w:r>
        <w:tab/>
      </w:r>
      <w:r w:rsidRPr="4CA97F1C">
        <w:rPr>
          <w:rFonts w:ascii="Calibri" w:eastAsia="Calibri" w:hAnsi="Calibri" w:cs="Calibri"/>
          <w:lang w:val="en-US"/>
        </w:rPr>
        <w:t xml:space="preserve">extreme circumstances as deemed by the VP Finance and Operations, the annual budget will not </w:t>
      </w:r>
      <w:r>
        <w:tab/>
      </w:r>
      <w:r w:rsidRPr="4CA97F1C">
        <w:rPr>
          <w:rFonts w:ascii="Calibri" w:eastAsia="Calibri" w:hAnsi="Calibri" w:cs="Calibri"/>
          <w:lang w:val="en-US"/>
        </w:rPr>
        <w:t>be subject to change. Additional funding requests may be made via application to Council.</w:t>
      </w:r>
    </w:p>
    <w:p w14:paraId="18BBC40E" w14:textId="2E05B89C" w:rsidR="5E9143F2" w:rsidRDefault="5E9143F2" w:rsidP="4CA97F1C">
      <w:pPr>
        <w:spacing w:after="160" w:line="257" w:lineRule="auto"/>
        <w:ind w:left="720"/>
        <w:jc w:val="both"/>
      </w:pPr>
      <w:r w:rsidRPr="4CA97F1C">
        <w:rPr>
          <w:rFonts w:ascii="Calibri" w:eastAsia="Calibri" w:hAnsi="Calibri" w:cs="Calibri"/>
          <w:lang w:val="en-US"/>
        </w:rPr>
        <w:t>6.3.3</w:t>
      </w:r>
      <w:r>
        <w:tab/>
      </w:r>
      <w:r w:rsidRPr="4CA97F1C">
        <w:rPr>
          <w:rFonts w:ascii="Calibri" w:eastAsia="Calibri" w:hAnsi="Calibri" w:cs="Calibri"/>
          <w:lang w:val="en-US"/>
        </w:rPr>
        <w:t xml:space="preserve">Applications to the UNBSU or to the Endowment Fund for additional funding may be done with </w:t>
      </w:r>
      <w:r>
        <w:tab/>
      </w:r>
      <w:r w:rsidRPr="4CA97F1C">
        <w:rPr>
          <w:rFonts w:ascii="Calibri" w:eastAsia="Calibri" w:hAnsi="Calibri" w:cs="Calibri"/>
          <w:lang w:val="en-US"/>
        </w:rPr>
        <w:t>the consent of the VP Finance and Operations.</w:t>
      </w:r>
    </w:p>
    <w:p w14:paraId="4C78BAE9" w14:textId="423A0CBE" w:rsidR="5E9143F2" w:rsidRDefault="5E9143F2" w:rsidP="4CA97F1C">
      <w:pPr>
        <w:spacing w:after="160" w:line="257" w:lineRule="auto"/>
        <w:jc w:val="both"/>
      </w:pPr>
      <w:r w:rsidRPr="4CA97F1C">
        <w:rPr>
          <w:rFonts w:ascii="Calibri" w:eastAsia="Calibri" w:hAnsi="Calibri" w:cs="Calibri"/>
        </w:rPr>
        <w:t>6.4</w:t>
      </w:r>
      <w:r>
        <w:tab/>
      </w:r>
      <w:r w:rsidRPr="4CA97F1C">
        <w:rPr>
          <w:rFonts w:ascii="Calibri" w:eastAsia="Calibri" w:hAnsi="Calibri" w:cs="Calibri"/>
        </w:rPr>
        <w:t>It is the policy of the LSS not to fund:</w:t>
      </w:r>
    </w:p>
    <w:p w14:paraId="69368018" w14:textId="777DEF56" w:rsidR="5E9143F2" w:rsidRDefault="5E9143F2" w:rsidP="4CA97F1C">
      <w:pPr>
        <w:spacing w:after="160" w:line="257" w:lineRule="auto"/>
        <w:ind w:left="720"/>
        <w:jc w:val="both"/>
      </w:pPr>
      <w:r w:rsidRPr="4CA97F1C">
        <w:rPr>
          <w:rFonts w:ascii="Calibri" w:eastAsia="Calibri" w:hAnsi="Calibri" w:cs="Calibri"/>
        </w:rPr>
        <w:t>6.4.1</w:t>
      </w:r>
      <w:r>
        <w:tab/>
      </w:r>
      <w:r w:rsidRPr="4CA97F1C">
        <w:rPr>
          <w:rFonts w:ascii="Calibri" w:eastAsia="Calibri" w:hAnsi="Calibri" w:cs="Calibri"/>
        </w:rPr>
        <w:t xml:space="preserve">Specific Politically Affiliated Clubs or Societies. However, a general political Club or Society may </w:t>
      </w:r>
      <w:r>
        <w:tab/>
      </w:r>
      <w:r w:rsidRPr="4CA97F1C">
        <w:rPr>
          <w:rFonts w:ascii="Calibri" w:eastAsia="Calibri" w:hAnsi="Calibri" w:cs="Calibri"/>
        </w:rPr>
        <w:t xml:space="preserve">receive funding. In that regard, a general “Politics and the Law” Club or Society may apply and </w:t>
      </w:r>
      <w:r>
        <w:tab/>
      </w:r>
      <w:r w:rsidRPr="4CA97F1C">
        <w:rPr>
          <w:rFonts w:ascii="Calibri" w:eastAsia="Calibri" w:hAnsi="Calibri" w:cs="Calibri"/>
        </w:rPr>
        <w:t>receive funding from the LSS, subject to the discretion of the VP Finance and Operations;</w:t>
      </w:r>
    </w:p>
    <w:p w14:paraId="325A95FC" w14:textId="708F1770" w:rsidR="5E9143F2" w:rsidRDefault="5E9143F2" w:rsidP="4CA97F1C">
      <w:pPr>
        <w:spacing w:after="160" w:line="257" w:lineRule="auto"/>
        <w:ind w:left="720"/>
        <w:jc w:val="both"/>
      </w:pPr>
      <w:r w:rsidRPr="4CA97F1C">
        <w:rPr>
          <w:rFonts w:ascii="Calibri" w:eastAsia="Calibri" w:hAnsi="Calibri" w:cs="Calibri"/>
          <w:lang w:val="en-US"/>
        </w:rPr>
        <w:t>6.4.2</w:t>
      </w:r>
      <w:r>
        <w:tab/>
      </w:r>
      <w:r w:rsidRPr="4CA97F1C">
        <w:rPr>
          <w:rFonts w:ascii="Calibri" w:eastAsia="Calibri" w:hAnsi="Calibri" w:cs="Calibri"/>
          <w:lang w:val="en-US"/>
        </w:rPr>
        <w:t xml:space="preserve">Club or Societies that are Non-inclusive or Proselytizing in nature. This also extends to </w:t>
      </w:r>
      <w:proofErr w:type="gramStart"/>
      <w:r w:rsidRPr="4CA97F1C">
        <w:rPr>
          <w:rFonts w:ascii="Calibri" w:eastAsia="Calibri" w:hAnsi="Calibri" w:cs="Calibri"/>
          <w:lang w:val="en-US"/>
        </w:rPr>
        <w:t xml:space="preserve">particular </w:t>
      </w:r>
      <w:r>
        <w:tab/>
      </w:r>
      <w:r w:rsidRPr="4CA97F1C">
        <w:rPr>
          <w:rFonts w:ascii="Calibri" w:eastAsia="Calibri" w:hAnsi="Calibri" w:cs="Calibri"/>
          <w:lang w:val="en-US"/>
        </w:rPr>
        <w:t>funding</w:t>
      </w:r>
      <w:proofErr w:type="gramEnd"/>
      <w:r w:rsidRPr="4CA97F1C">
        <w:rPr>
          <w:rFonts w:ascii="Calibri" w:eastAsia="Calibri" w:hAnsi="Calibri" w:cs="Calibri"/>
          <w:lang w:val="en-US"/>
        </w:rPr>
        <w:t xml:space="preserve"> requests or events;</w:t>
      </w:r>
    </w:p>
    <w:p w14:paraId="7CECD53F" w14:textId="1D8526FB" w:rsidR="5E9143F2" w:rsidRDefault="5E9143F2" w:rsidP="4CA97F1C">
      <w:pPr>
        <w:spacing w:after="160" w:line="257" w:lineRule="auto"/>
        <w:ind w:left="720"/>
        <w:jc w:val="both"/>
        <w:rPr>
          <w:rFonts w:ascii="Calibri" w:eastAsia="Calibri" w:hAnsi="Calibri" w:cs="Calibri"/>
          <w:lang w:val="en-US"/>
        </w:rPr>
      </w:pPr>
      <w:r w:rsidRPr="4CA97F1C">
        <w:rPr>
          <w:rFonts w:ascii="Calibri" w:eastAsia="Calibri" w:hAnsi="Calibri" w:cs="Calibri"/>
          <w:lang w:val="en-US"/>
        </w:rPr>
        <w:t>6.4.3</w:t>
      </w:r>
      <w:r>
        <w:tab/>
      </w:r>
      <w:r w:rsidRPr="4CA97F1C">
        <w:rPr>
          <w:rFonts w:ascii="Calibri" w:eastAsia="Calibri" w:hAnsi="Calibri" w:cs="Calibri"/>
          <w:lang w:val="en-US"/>
        </w:rPr>
        <w:t xml:space="preserve">Expenses for individual and/or Non-inclusive educational or recreational purposes; </w:t>
      </w:r>
    </w:p>
    <w:p w14:paraId="6E5BB44E" w14:textId="1400871B" w:rsidR="5E9143F2" w:rsidRDefault="5E9143F2" w:rsidP="4CA97F1C">
      <w:pPr>
        <w:spacing w:after="160" w:line="257" w:lineRule="auto"/>
        <w:ind w:left="720"/>
        <w:jc w:val="both"/>
      </w:pPr>
      <w:r w:rsidRPr="4CA97F1C">
        <w:rPr>
          <w:rFonts w:ascii="Calibri" w:eastAsia="Calibri" w:hAnsi="Calibri" w:cs="Calibri"/>
        </w:rPr>
        <w:t>6.4.4</w:t>
      </w:r>
      <w:r>
        <w:tab/>
      </w:r>
      <w:r w:rsidRPr="4CA97F1C">
        <w:rPr>
          <w:rFonts w:ascii="Calibri" w:eastAsia="Calibri" w:hAnsi="Calibri" w:cs="Calibri"/>
        </w:rPr>
        <w:t>Funding requests based on individualized expenses for non-law students; and</w:t>
      </w:r>
    </w:p>
    <w:p w14:paraId="3FD40B31" w14:textId="67BA6C8F" w:rsidR="5E9143F2" w:rsidRDefault="5E9143F2" w:rsidP="4CA97F1C">
      <w:pPr>
        <w:spacing w:after="160" w:line="257" w:lineRule="auto"/>
        <w:ind w:left="720"/>
        <w:jc w:val="both"/>
        <w:rPr>
          <w:rFonts w:ascii="Calibri" w:eastAsia="Calibri" w:hAnsi="Calibri" w:cs="Calibri"/>
          <w:lang w:val="en-US"/>
        </w:rPr>
      </w:pPr>
      <w:r w:rsidRPr="4CA97F1C">
        <w:rPr>
          <w:rFonts w:ascii="Calibri" w:eastAsia="Calibri" w:hAnsi="Calibri" w:cs="Calibri"/>
          <w:lang w:val="en-US"/>
        </w:rPr>
        <w:t>6.4.5</w:t>
      </w:r>
      <w:r>
        <w:tab/>
      </w:r>
      <w:r w:rsidRPr="4CA97F1C">
        <w:rPr>
          <w:rFonts w:ascii="Calibri" w:eastAsia="Calibri" w:hAnsi="Calibri" w:cs="Calibri"/>
          <w:lang w:val="en-US"/>
        </w:rPr>
        <w:t xml:space="preserve">Any expenses substantially for the benefit of non-law students </w:t>
      </w:r>
    </w:p>
    <w:p w14:paraId="6AE82628" w14:textId="79B579EF" w:rsidR="5E9143F2" w:rsidRDefault="5E9143F2" w:rsidP="4CA97F1C">
      <w:pPr>
        <w:spacing w:after="160" w:line="257" w:lineRule="auto"/>
        <w:jc w:val="both"/>
      </w:pPr>
      <w:r w:rsidRPr="4CA97F1C">
        <w:rPr>
          <w:rFonts w:ascii="Calibri" w:eastAsia="Calibri" w:hAnsi="Calibri" w:cs="Calibri"/>
          <w:lang w:val="en-US"/>
        </w:rPr>
        <w:t>6.5</w:t>
      </w:r>
      <w:r>
        <w:tab/>
      </w:r>
      <w:r w:rsidRPr="4CA97F1C">
        <w:rPr>
          <w:rFonts w:ascii="Calibri" w:eastAsia="Calibri" w:hAnsi="Calibri" w:cs="Calibri"/>
          <w:lang w:val="en-US"/>
        </w:rPr>
        <w:t xml:space="preserve">Where the aims and procedure </w:t>
      </w:r>
      <w:proofErr w:type="gramStart"/>
      <w:r w:rsidRPr="4CA97F1C">
        <w:rPr>
          <w:rFonts w:ascii="Calibri" w:eastAsia="Calibri" w:hAnsi="Calibri" w:cs="Calibri"/>
          <w:lang w:val="en-US"/>
        </w:rPr>
        <w:t>is</w:t>
      </w:r>
      <w:proofErr w:type="gramEnd"/>
      <w:r w:rsidRPr="4CA97F1C">
        <w:rPr>
          <w:rFonts w:ascii="Calibri" w:eastAsia="Calibri" w:hAnsi="Calibri" w:cs="Calibri"/>
          <w:lang w:val="en-US"/>
        </w:rPr>
        <w:t xml:space="preserve"> substantially similar to Speaker’s Hour, funding for speakers will be </w:t>
      </w:r>
      <w:r>
        <w:tab/>
      </w:r>
      <w:r w:rsidRPr="4CA97F1C">
        <w:rPr>
          <w:rFonts w:ascii="Calibri" w:eastAsia="Calibri" w:hAnsi="Calibri" w:cs="Calibri"/>
          <w:lang w:val="en-US"/>
        </w:rPr>
        <w:t xml:space="preserve">preferentially allocated to Speaker’s Hour. Clubs and Societies are encouraged to work together with </w:t>
      </w:r>
      <w:r>
        <w:tab/>
      </w:r>
      <w:r w:rsidRPr="4CA97F1C">
        <w:rPr>
          <w:rFonts w:ascii="Calibri" w:eastAsia="Calibri" w:hAnsi="Calibri" w:cs="Calibri"/>
          <w:lang w:val="en-US"/>
        </w:rPr>
        <w:t xml:space="preserve">Speaker’s Hour to arrange for their speaker. Within reason, and at the discretion of the VP Finance and </w:t>
      </w:r>
      <w:r>
        <w:tab/>
      </w:r>
      <w:r w:rsidRPr="4CA97F1C">
        <w:rPr>
          <w:rFonts w:ascii="Calibri" w:eastAsia="Calibri" w:hAnsi="Calibri" w:cs="Calibri"/>
          <w:lang w:val="en-US"/>
        </w:rPr>
        <w:t>Operations, the following expenses for speakers may be covered:</w:t>
      </w:r>
    </w:p>
    <w:p w14:paraId="51F36D86" w14:textId="429ACB89" w:rsidR="5E9143F2" w:rsidRDefault="5E9143F2" w:rsidP="4CA97F1C">
      <w:pPr>
        <w:spacing w:after="160" w:line="257" w:lineRule="auto"/>
        <w:ind w:left="720"/>
        <w:jc w:val="both"/>
      </w:pPr>
      <w:r w:rsidRPr="4CA97F1C">
        <w:rPr>
          <w:rFonts w:ascii="Calibri" w:eastAsia="Calibri" w:hAnsi="Calibri" w:cs="Calibri"/>
        </w:rPr>
        <w:t>6.5.1</w:t>
      </w:r>
      <w:r>
        <w:tab/>
      </w:r>
      <w:r w:rsidRPr="4CA97F1C">
        <w:rPr>
          <w:rFonts w:ascii="Calibri" w:eastAsia="Calibri" w:hAnsi="Calibri" w:cs="Calibri"/>
        </w:rPr>
        <w:t xml:space="preserve">Expenses for travel; </w:t>
      </w:r>
    </w:p>
    <w:p w14:paraId="25A1E9D2" w14:textId="22A8B94F" w:rsidR="5E9143F2" w:rsidRDefault="5E9143F2" w:rsidP="4CA97F1C">
      <w:pPr>
        <w:spacing w:after="160" w:line="257" w:lineRule="auto"/>
        <w:ind w:left="720"/>
        <w:jc w:val="both"/>
      </w:pPr>
      <w:r w:rsidRPr="4CA97F1C">
        <w:rPr>
          <w:rFonts w:ascii="Calibri" w:eastAsia="Calibri" w:hAnsi="Calibri" w:cs="Calibri"/>
        </w:rPr>
        <w:t>6.5.2</w:t>
      </w:r>
      <w:r>
        <w:tab/>
      </w:r>
      <w:r w:rsidRPr="4CA97F1C">
        <w:rPr>
          <w:rFonts w:ascii="Calibri" w:eastAsia="Calibri" w:hAnsi="Calibri" w:cs="Calibri"/>
        </w:rPr>
        <w:t xml:space="preserve">Accommodations; and </w:t>
      </w:r>
    </w:p>
    <w:p w14:paraId="47EEAD98" w14:textId="48327C44" w:rsidR="5E9143F2" w:rsidRDefault="5E9143F2" w:rsidP="4CA97F1C">
      <w:pPr>
        <w:spacing w:after="160" w:line="257" w:lineRule="auto"/>
        <w:ind w:left="720"/>
        <w:jc w:val="both"/>
      </w:pPr>
      <w:r w:rsidRPr="4CA97F1C">
        <w:rPr>
          <w:rFonts w:ascii="Calibri" w:eastAsia="Calibri" w:hAnsi="Calibri" w:cs="Calibri"/>
        </w:rPr>
        <w:t>6.5.3</w:t>
      </w:r>
      <w:r>
        <w:tab/>
      </w:r>
      <w:r w:rsidRPr="4CA97F1C">
        <w:rPr>
          <w:rFonts w:ascii="Calibri" w:eastAsia="Calibri" w:hAnsi="Calibri" w:cs="Calibri"/>
        </w:rPr>
        <w:t>Gifts</w:t>
      </w:r>
    </w:p>
    <w:p w14:paraId="526898B7" w14:textId="2AFD1E1E" w:rsidR="5E9143F2" w:rsidRDefault="5E9143F2" w:rsidP="4CA97F1C">
      <w:pPr>
        <w:spacing w:after="160" w:line="257" w:lineRule="auto"/>
        <w:jc w:val="both"/>
      </w:pPr>
      <w:r w:rsidRPr="4CA97F1C">
        <w:rPr>
          <w:rFonts w:ascii="Calibri" w:eastAsia="Calibri" w:hAnsi="Calibri" w:cs="Calibri"/>
        </w:rPr>
        <w:t>6.6</w:t>
      </w:r>
      <w:r>
        <w:tab/>
      </w:r>
      <w:r w:rsidRPr="4CA97F1C">
        <w:rPr>
          <w:rFonts w:ascii="Calibri" w:eastAsia="Calibri" w:hAnsi="Calibri" w:cs="Calibri"/>
        </w:rPr>
        <w:t xml:space="preserve">For members of a Club or Society who attend law-related conferences, the following expenses may be </w:t>
      </w:r>
      <w:r>
        <w:tab/>
      </w:r>
      <w:r w:rsidRPr="4CA97F1C">
        <w:rPr>
          <w:rFonts w:ascii="Calibri" w:eastAsia="Calibri" w:hAnsi="Calibri" w:cs="Calibri"/>
        </w:rPr>
        <w:t>covered:</w:t>
      </w:r>
    </w:p>
    <w:p w14:paraId="7C6FE6AC" w14:textId="4A0DDC70" w:rsidR="5E9143F2" w:rsidRDefault="5E9143F2" w:rsidP="4CA97F1C">
      <w:pPr>
        <w:spacing w:after="160" w:line="257" w:lineRule="auto"/>
        <w:ind w:left="720"/>
        <w:jc w:val="both"/>
      </w:pPr>
      <w:r w:rsidRPr="4CA97F1C">
        <w:rPr>
          <w:rFonts w:ascii="Calibri" w:eastAsia="Calibri" w:hAnsi="Calibri" w:cs="Calibri"/>
        </w:rPr>
        <w:t>6.6.1</w:t>
      </w:r>
      <w:r>
        <w:tab/>
      </w:r>
      <w:r w:rsidRPr="4CA97F1C">
        <w:rPr>
          <w:rFonts w:ascii="Calibri" w:eastAsia="Calibri" w:hAnsi="Calibri" w:cs="Calibri"/>
        </w:rPr>
        <w:t>Conference registration fees;</w:t>
      </w:r>
    </w:p>
    <w:p w14:paraId="3782C180" w14:textId="6858A0D0" w:rsidR="5E9143F2" w:rsidRDefault="5E9143F2" w:rsidP="4CA97F1C">
      <w:pPr>
        <w:pStyle w:val="ListParagraph"/>
        <w:numPr>
          <w:ilvl w:val="2"/>
          <w:numId w:val="2"/>
        </w:numPr>
        <w:spacing w:line="257" w:lineRule="auto"/>
        <w:ind w:left="1440" w:hanging="720"/>
        <w:jc w:val="both"/>
        <w:rPr>
          <w:rFonts w:ascii="Calibri" w:eastAsia="Calibri" w:hAnsi="Calibri" w:cs="Calibri"/>
        </w:rPr>
      </w:pPr>
      <w:r w:rsidRPr="4CA97F1C">
        <w:rPr>
          <w:rFonts w:ascii="Calibri" w:eastAsia="Calibri" w:hAnsi="Calibri" w:cs="Calibri"/>
        </w:rPr>
        <w:t>Travel expenses which include car rental or gas mileage; and</w:t>
      </w:r>
    </w:p>
    <w:p w14:paraId="73941076" w14:textId="0F135D2D" w:rsidR="4CA97F1C" w:rsidRDefault="4CA97F1C" w:rsidP="4CA97F1C">
      <w:pPr>
        <w:spacing w:line="257" w:lineRule="auto"/>
        <w:jc w:val="both"/>
        <w:rPr>
          <w:rFonts w:ascii="Calibri" w:eastAsia="Calibri" w:hAnsi="Calibri" w:cs="Calibri"/>
        </w:rPr>
      </w:pPr>
    </w:p>
    <w:p w14:paraId="67B1B638" w14:textId="3A2313EE" w:rsidR="5E9143F2" w:rsidRDefault="5E9143F2" w:rsidP="4CA97F1C">
      <w:pPr>
        <w:spacing w:after="160" w:line="257" w:lineRule="auto"/>
        <w:ind w:left="720"/>
        <w:jc w:val="both"/>
      </w:pPr>
      <w:r w:rsidRPr="4CA97F1C">
        <w:rPr>
          <w:rFonts w:ascii="Calibri" w:eastAsia="Calibri" w:hAnsi="Calibri" w:cs="Calibri"/>
        </w:rPr>
        <w:lastRenderedPageBreak/>
        <w:t>6.6.3</w:t>
      </w:r>
      <w:r>
        <w:tab/>
      </w:r>
      <w:r w:rsidRPr="4CA97F1C">
        <w:rPr>
          <w:rFonts w:ascii="Calibri" w:eastAsia="Calibri" w:hAnsi="Calibri" w:cs="Calibri"/>
        </w:rPr>
        <w:t xml:space="preserve">Accommodations up to $50 per room </w:t>
      </w:r>
      <w:proofErr w:type="gramStart"/>
      <w:r w:rsidRPr="4CA97F1C">
        <w:rPr>
          <w:rFonts w:ascii="Calibri" w:eastAsia="Calibri" w:hAnsi="Calibri" w:cs="Calibri"/>
        </w:rPr>
        <w:t>as long as</w:t>
      </w:r>
      <w:proofErr w:type="gramEnd"/>
      <w:r w:rsidRPr="4CA97F1C">
        <w:rPr>
          <w:rFonts w:ascii="Calibri" w:eastAsia="Calibri" w:hAnsi="Calibri" w:cs="Calibri"/>
        </w:rPr>
        <w:t xml:space="preserve"> the room is shared with at least one other </w:t>
      </w:r>
      <w:r>
        <w:tab/>
      </w:r>
      <w:r w:rsidRPr="4CA97F1C">
        <w:rPr>
          <w:rFonts w:ascii="Calibri" w:eastAsia="Calibri" w:hAnsi="Calibri" w:cs="Calibri"/>
        </w:rPr>
        <w:t>student from UNB Law.</w:t>
      </w:r>
    </w:p>
    <w:p w14:paraId="3DBB5362" w14:textId="2EA70A55" w:rsidR="5E9143F2" w:rsidRDefault="5E9143F2" w:rsidP="4CA97F1C">
      <w:pPr>
        <w:spacing w:after="160" w:line="257" w:lineRule="auto"/>
        <w:jc w:val="both"/>
      </w:pPr>
      <w:r w:rsidRPr="4CA97F1C">
        <w:rPr>
          <w:rFonts w:ascii="Calibri" w:eastAsia="Calibri" w:hAnsi="Calibri" w:cs="Calibri"/>
        </w:rPr>
        <w:t>6.7</w:t>
      </w:r>
      <w:r>
        <w:tab/>
      </w:r>
      <w:r w:rsidRPr="4CA97F1C">
        <w:rPr>
          <w:rFonts w:ascii="Calibri" w:eastAsia="Calibri" w:hAnsi="Calibri" w:cs="Calibri"/>
        </w:rPr>
        <w:t xml:space="preserve">For members of a Club or Society who attend law-related conferences, the following expenses will not </w:t>
      </w:r>
      <w:r>
        <w:tab/>
      </w:r>
      <w:r w:rsidRPr="4CA97F1C">
        <w:rPr>
          <w:rFonts w:ascii="Calibri" w:eastAsia="Calibri" w:hAnsi="Calibri" w:cs="Calibri"/>
        </w:rPr>
        <w:t>be covered:</w:t>
      </w:r>
    </w:p>
    <w:p w14:paraId="56136C82" w14:textId="177A73AB" w:rsidR="5E9143F2" w:rsidRDefault="5E9143F2" w:rsidP="4CA97F1C">
      <w:pPr>
        <w:spacing w:after="160" w:line="257" w:lineRule="auto"/>
        <w:ind w:left="720"/>
        <w:jc w:val="both"/>
      </w:pPr>
      <w:r w:rsidRPr="4CA97F1C">
        <w:rPr>
          <w:rFonts w:ascii="Calibri" w:eastAsia="Calibri" w:hAnsi="Calibri" w:cs="Calibri"/>
        </w:rPr>
        <w:t>6.7.1</w:t>
      </w:r>
      <w:r>
        <w:tab/>
      </w:r>
      <w:r w:rsidRPr="4CA97F1C">
        <w:rPr>
          <w:rFonts w:ascii="Calibri" w:eastAsia="Calibri" w:hAnsi="Calibri" w:cs="Calibri"/>
        </w:rPr>
        <w:t>Meals;</w:t>
      </w:r>
    </w:p>
    <w:p w14:paraId="05FC4DBC" w14:textId="2870E9E4" w:rsidR="5E9143F2" w:rsidRDefault="5E9143F2" w:rsidP="4CA97F1C">
      <w:pPr>
        <w:spacing w:after="160" w:line="257" w:lineRule="auto"/>
        <w:ind w:left="720"/>
        <w:jc w:val="both"/>
      </w:pPr>
      <w:r w:rsidRPr="4CA97F1C">
        <w:rPr>
          <w:rFonts w:ascii="Calibri" w:eastAsia="Calibri" w:hAnsi="Calibri" w:cs="Calibri"/>
        </w:rPr>
        <w:t>6.7.2</w:t>
      </w:r>
      <w:r>
        <w:tab/>
      </w:r>
      <w:r w:rsidRPr="4CA97F1C">
        <w:rPr>
          <w:rFonts w:ascii="Calibri" w:eastAsia="Calibri" w:hAnsi="Calibri" w:cs="Calibri"/>
        </w:rPr>
        <w:t>Alcohol; and</w:t>
      </w:r>
    </w:p>
    <w:p w14:paraId="2A466641" w14:textId="6E39B2CE" w:rsidR="5E9143F2" w:rsidRDefault="5E9143F2" w:rsidP="4CA97F1C">
      <w:pPr>
        <w:spacing w:after="160" w:line="257" w:lineRule="auto"/>
        <w:ind w:left="720"/>
        <w:jc w:val="both"/>
      </w:pPr>
      <w:r w:rsidRPr="4CA97F1C">
        <w:rPr>
          <w:rFonts w:ascii="Calibri" w:eastAsia="Calibri" w:hAnsi="Calibri" w:cs="Calibri"/>
        </w:rPr>
        <w:t>6.7.3</w:t>
      </w:r>
      <w:r>
        <w:tab/>
      </w:r>
      <w:r w:rsidRPr="4CA97F1C">
        <w:rPr>
          <w:rFonts w:ascii="Calibri" w:eastAsia="Calibri" w:hAnsi="Calibri" w:cs="Calibri"/>
        </w:rPr>
        <w:t xml:space="preserve">Entertainment. </w:t>
      </w:r>
    </w:p>
    <w:p w14:paraId="247668CC" w14:textId="6F590760" w:rsidR="5E9143F2" w:rsidRDefault="5E9143F2" w:rsidP="4CA97F1C">
      <w:pPr>
        <w:spacing w:after="160" w:line="257" w:lineRule="auto"/>
        <w:jc w:val="both"/>
      </w:pPr>
      <w:r w:rsidRPr="4CA97F1C">
        <w:rPr>
          <w:rFonts w:ascii="Calibri" w:eastAsia="Calibri" w:hAnsi="Calibri" w:cs="Calibri"/>
          <w:lang w:val="en-US"/>
        </w:rPr>
        <w:t>6.8</w:t>
      </w:r>
      <w:r>
        <w:tab/>
      </w:r>
      <w:r w:rsidRPr="4CA97F1C">
        <w:rPr>
          <w:rFonts w:ascii="Calibri" w:eastAsia="Calibri" w:hAnsi="Calibri" w:cs="Calibri"/>
          <w:lang w:val="en-US"/>
        </w:rPr>
        <w:t xml:space="preserve">Any leftover money from stated or declared purposes as outlined in the preliminary budget of a Club or </w:t>
      </w:r>
      <w:r>
        <w:tab/>
      </w:r>
      <w:r w:rsidRPr="4CA97F1C">
        <w:rPr>
          <w:rFonts w:ascii="Calibri" w:eastAsia="Calibri" w:hAnsi="Calibri" w:cs="Calibri"/>
          <w:lang w:val="en-US"/>
        </w:rPr>
        <w:t xml:space="preserve">Society can be used for the Club or Society for other purposes with the approval of the VP Finance and </w:t>
      </w:r>
      <w:r>
        <w:tab/>
      </w:r>
      <w:r w:rsidRPr="4CA97F1C">
        <w:rPr>
          <w:rFonts w:ascii="Calibri" w:eastAsia="Calibri" w:hAnsi="Calibri" w:cs="Calibri"/>
          <w:lang w:val="en-US"/>
        </w:rPr>
        <w:t xml:space="preserve">Operations. </w:t>
      </w:r>
    </w:p>
    <w:p w14:paraId="2064C763" w14:textId="25C02CB0" w:rsidR="5E9143F2" w:rsidRDefault="5E9143F2" w:rsidP="4CA97F1C">
      <w:pPr>
        <w:spacing w:after="160" w:line="257" w:lineRule="auto"/>
        <w:jc w:val="both"/>
      </w:pPr>
      <w:r w:rsidRPr="4CA97F1C">
        <w:rPr>
          <w:rFonts w:ascii="Calibri" w:eastAsia="Calibri" w:hAnsi="Calibri" w:cs="Calibri"/>
          <w:lang w:val="en-US"/>
        </w:rPr>
        <w:t>6.9</w:t>
      </w:r>
      <w:r>
        <w:tab/>
      </w:r>
      <w:r w:rsidRPr="4CA97F1C">
        <w:rPr>
          <w:rFonts w:ascii="Calibri" w:eastAsia="Calibri" w:hAnsi="Calibri" w:cs="Calibri"/>
          <w:lang w:val="en-US"/>
        </w:rPr>
        <w:t xml:space="preserve">All budgetary allocations and reimbursements are at the discretion of the VP Finance and Operations. </w:t>
      </w:r>
      <w:r>
        <w:tab/>
      </w:r>
      <w:r w:rsidRPr="4CA97F1C">
        <w:rPr>
          <w:rFonts w:ascii="Calibri" w:eastAsia="Calibri" w:hAnsi="Calibri" w:cs="Calibri"/>
          <w:lang w:val="en-US"/>
        </w:rPr>
        <w:t xml:space="preserve">Appeals may be made to Council. </w:t>
      </w:r>
    </w:p>
    <w:p w14:paraId="062171B5" w14:textId="26E3B94B" w:rsidR="5E9143F2" w:rsidRDefault="5E9143F2" w:rsidP="4CA97F1C">
      <w:pPr>
        <w:spacing w:after="160" w:line="257" w:lineRule="auto"/>
        <w:jc w:val="both"/>
      </w:pPr>
      <w:r w:rsidRPr="4CA97F1C">
        <w:rPr>
          <w:rFonts w:ascii="Calibri" w:eastAsia="Calibri" w:hAnsi="Calibri" w:cs="Calibri"/>
          <w:b/>
          <w:bCs/>
        </w:rPr>
        <w:t xml:space="preserve">7. Reporting </w:t>
      </w:r>
    </w:p>
    <w:p w14:paraId="1B47A469" w14:textId="1BC780A2" w:rsidR="5E9143F2" w:rsidRDefault="5E9143F2" w:rsidP="4CA97F1C">
      <w:pPr>
        <w:spacing w:after="160" w:line="257" w:lineRule="auto"/>
        <w:jc w:val="both"/>
      </w:pPr>
      <w:r w:rsidRPr="4CA97F1C">
        <w:rPr>
          <w:rFonts w:ascii="Calibri" w:eastAsia="Calibri" w:hAnsi="Calibri" w:cs="Calibri"/>
        </w:rPr>
        <w:t>7.1</w:t>
      </w:r>
      <w:r>
        <w:tab/>
      </w:r>
      <w:r w:rsidRPr="4CA97F1C">
        <w:rPr>
          <w:rFonts w:ascii="Calibri" w:eastAsia="Calibri" w:hAnsi="Calibri" w:cs="Calibri"/>
        </w:rPr>
        <w:t>All Clubs and Societies receiving LSS funds shall, by May 1st of that Academic Year, produce for</w:t>
      </w:r>
      <w:r w:rsidR="46A0F1AF" w:rsidRPr="4CA97F1C">
        <w:rPr>
          <w:rFonts w:ascii="Calibri" w:eastAsia="Calibri" w:hAnsi="Calibri" w:cs="Calibri"/>
        </w:rPr>
        <w:t xml:space="preserve"> </w:t>
      </w:r>
      <w:r w:rsidR="186D092E" w:rsidRPr="4CA97F1C">
        <w:rPr>
          <w:rFonts w:ascii="Calibri" w:eastAsia="Calibri" w:hAnsi="Calibri" w:cs="Calibri"/>
        </w:rPr>
        <w:t>p</w:t>
      </w:r>
      <w:r w:rsidRPr="4CA97F1C">
        <w:rPr>
          <w:rFonts w:ascii="Calibri" w:eastAsia="Calibri" w:hAnsi="Calibri" w:cs="Calibri"/>
        </w:rPr>
        <w:t xml:space="preserve">ublication on the LSS Website an annual report including: </w:t>
      </w:r>
    </w:p>
    <w:p w14:paraId="2A8FA0A1" w14:textId="7E4CB9B1" w:rsidR="5E9143F2" w:rsidRDefault="5E9143F2" w:rsidP="4CA97F1C">
      <w:pPr>
        <w:spacing w:after="160" w:line="257" w:lineRule="auto"/>
        <w:ind w:left="720"/>
        <w:jc w:val="both"/>
      </w:pPr>
      <w:r w:rsidRPr="4CA97F1C">
        <w:rPr>
          <w:rFonts w:ascii="Calibri" w:eastAsia="Calibri" w:hAnsi="Calibri" w:cs="Calibri"/>
          <w:lang w:val="en-US"/>
        </w:rPr>
        <w:t>7.1.1</w:t>
      </w:r>
      <w:r>
        <w:tab/>
      </w:r>
      <w:r w:rsidRPr="4CA97F1C">
        <w:rPr>
          <w:rFonts w:ascii="Calibri" w:eastAsia="Calibri" w:hAnsi="Calibri" w:cs="Calibri"/>
          <w:lang w:val="en-US"/>
        </w:rPr>
        <w:t xml:space="preserve">A financial summary including the budget requested, budget approved, money spent per event, </w:t>
      </w:r>
      <w:r>
        <w:tab/>
      </w:r>
      <w:r w:rsidRPr="4CA97F1C">
        <w:rPr>
          <w:rFonts w:ascii="Calibri" w:eastAsia="Calibri" w:hAnsi="Calibri" w:cs="Calibri"/>
          <w:lang w:val="en-US"/>
        </w:rPr>
        <w:t>activity or meeting, and amount remaining in the budget at the end of the Academic Year; and</w:t>
      </w:r>
    </w:p>
    <w:p w14:paraId="1F8D1A19" w14:textId="20C70F6A" w:rsidR="5E9143F2" w:rsidRDefault="5E9143F2" w:rsidP="4CA97F1C">
      <w:pPr>
        <w:spacing w:after="160" w:line="257" w:lineRule="auto"/>
        <w:ind w:left="720"/>
        <w:jc w:val="both"/>
        <w:rPr>
          <w:rFonts w:ascii="Calibri" w:eastAsia="Calibri" w:hAnsi="Calibri" w:cs="Calibri"/>
          <w:lang w:val="en-US"/>
        </w:rPr>
      </w:pPr>
      <w:r w:rsidRPr="4CA97F1C">
        <w:rPr>
          <w:rFonts w:ascii="Calibri" w:eastAsia="Calibri" w:hAnsi="Calibri" w:cs="Calibri"/>
          <w:lang w:val="en-US"/>
        </w:rPr>
        <w:t>7.1.2</w:t>
      </w:r>
      <w:r>
        <w:tab/>
      </w:r>
      <w:r w:rsidRPr="4CA97F1C">
        <w:rPr>
          <w:rFonts w:ascii="Calibri" w:eastAsia="Calibri" w:hAnsi="Calibri" w:cs="Calibri"/>
          <w:lang w:val="en-US"/>
        </w:rPr>
        <w:t xml:space="preserve">Information on events, activities and meetings undertaken during that Academic Year, including </w:t>
      </w:r>
      <w:r>
        <w:tab/>
      </w:r>
      <w:r w:rsidRPr="4CA97F1C">
        <w:rPr>
          <w:rFonts w:ascii="Calibri" w:eastAsia="Calibri" w:hAnsi="Calibri" w:cs="Calibri"/>
          <w:lang w:val="en-US"/>
        </w:rPr>
        <w:t xml:space="preserve">a rough estimate of the attendees at those events, activities and meetings. </w:t>
      </w:r>
    </w:p>
    <w:p w14:paraId="7A3E28F1" w14:textId="308BB90F" w:rsidR="5E9143F2" w:rsidRDefault="5E9143F2" w:rsidP="4CA97F1C">
      <w:pPr>
        <w:spacing w:after="160" w:line="257" w:lineRule="auto"/>
        <w:jc w:val="both"/>
      </w:pPr>
      <w:r w:rsidRPr="4CA97F1C">
        <w:rPr>
          <w:rFonts w:ascii="Calibri" w:eastAsia="Calibri" w:hAnsi="Calibri" w:cs="Calibri"/>
        </w:rPr>
        <w:t>7.2</w:t>
      </w:r>
      <w:r>
        <w:tab/>
      </w:r>
      <w:r w:rsidRPr="4CA97F1C">
        <w:rPr>
          <w:rFonts w:ascii="Calibri" w:eastAsia="Calibri" w:hAnsi="Calibri" w:cs="Calibri"/>
        </w:rPr>
        <w:t>This report will be endorsed by the Club President, or the next most senior officer of the Club or Society.</w:t>
      </w:r>
    </w:p>
    <w:p w14:paraId="5A64DFDE" w14:textId="52E1300A" w:rsidR="26CCCC60" w:rsidRDefault="26CCCC60" w:rsidP="4CA97F1C">
      <w:pPr>
        <w:pStyle w:val="ListParagraph"/>
        <w:spacing w:line="257" w:lineRule="auto"/>
        <w:ind w:left="360" w:hanging="360"/>
        <w:jc w:val="both"/>
        <w:rPr>
          <w:rFonts w:ascii="Calibri" w:eastAsia="Calibri" w:hAnsi="Calibri" w:cs="Calibri"/>
        </w:rPr>
      </w:pPr>
      <w:r w:rsidRPr="4CA97F1C">
        <w:rPr>
          <w:rFonts w:ascii="Calibri" w:eastAsia="Calibri" w:hAnsi="Calibri" w:cs="Calibri"/>
        </w:rPr>
        <w:t>7.3</w:t>
      </w:r>
      <w:r>
        <w:tab/>
      </w:r>
      <w:r>
        <w:tab/>
      </w:r>
      <w:r w:rsidR="5E9143F2" w:rsidRPr="4CA97F1C">
        <w:rPr>
          <w:rFonts w:ascii="Calibri" w:eastAsia="Calibri" w:hAnsi="Calibri" w:cs="Calibri"/>
        </w:rPr>
        <w:t>The VP will collect the Club or Society report and compile the information into 1 document for</w:t>
      </w:r>
      <w:r w:rsidR="77488B03" w:rsidRPr="4CA97F1C">
        <w:rPr>
          <w:rFonts w:ascii="Calibri" w:eastAsia="Calibri" w:hAnsi="Calibri" w:cs="Calibri"/>
        </w:rPr>
        <w:t xml:space="preserve"> </w:t>
      </w:r>
      <w:r w:rsidR="4A941BA8" w:rsidRPr="4CA97F1C">
        <w:rPr>
          <w:rFonts w:ascii="Calibri" w:eastAsia="Calibri" w:hAnsi="Calibri" w:cs="Calibri"/>
        </w:rPr>
        <w:t>p</w:t>
      </w:r>
      <w:r w:rsidR="5E9143F2" w:rsidRPr="4CA97F1C">
        <w:rPr>
          <w:rFonts w:ascii="Calibri" w:eastAsia="Calibri" w:hAnsi="Calibri" w:cs="Calibri"/>
        </w:rPr>
        <w:t xml:space="preserve">ublication on the LSS website. </w:t>
      </w:r>
    </w:p>
    <w:p w14:paraId="67755727" w14:textId="77DE70C1" w:rsidR="4CA97F1C" w:rsidRDefault="4CA97F1C" w:rsidP="4CA97F1C">
      <w:pPr>
        <w:pStyle w:val="ListParagraph"/>
        <w:spacing w:line="257" w:lineRule="auto"/>
        <w:ind w:left="360" w:hanging="360"/>
        <w:jc w:val="both"/>
        <w:rPr>
          <w:rFonts w:ascii="Calibri" w:eastAsia="Calibri" w:hAnsi="Calibri" w:cs="Calibri"/>
        </w:rPr>
      </w:pPr>
    </w:p>
    <w:p w14:paraId="4B038D8B" w14:textId="3DB6C11A" w:rsidR="5E9143F2" w:rsidRDefault="5E9143F2" w:rsidP="4CA97F1C">
      <w:pPr>
        <w:spacing w:after="160" w:line="257" w:lineRule="auto"/>
        <w:jc w:val="both"/>
      </w:pPr>
      <w:r w:rsidRPr="4CA97F1C">
        <w:rPr>
          <w:rFonts w:ascii="Calibri" w:eastAsia="Calibri" w:hAnsi="Calibri" w:cs="Calibri"/>
          <w:lang w:val="en-US"/>
        </w:rPr>
        <w:t>7.4</w:t>
      </w:r>
      <w:r>
        <w:tab/>
      </w:r>
      <w:r w:rsidRPr="4CA97F1C">
        <w:rPr>
          <w:rFonts w:ascii="Calibri" w:eastAsia="Calibri" w:hAnsi="Calibri" w:cs="Calibri"/>
          <w:lang w:val="en-US"/>
        </w:rPr>
        <w:t>A failure to abide by these reporting requirements may impact funding decisions for subsequent years.</w:t>
      </w:r>
    </w:p>
    <w:p w14:paraId="7F907ADC" w14:textId="2EC06258" w:rsidR="4CA97F1C" w:rsidRDefault="4CA97F1C" w:rsidP="4CA97F1C">
      <w:pPr>
        <w:spacing w:after="160" w:line="257" w:lineRule="auto"/>
        <w:jc w:val="both"/>
        <w:rPr>
          <w:rFonts w:ascii="Calibri" w:eastAsia="Calibri" w:hAnsi="Calibri" w:cs="Calibri"/>
          <w:lang w:val="en-US"/>
        </w:rPr>
      </w:pPr>
    </w:p>
    <w:sectPr w:rsidR="4CA97F1C">
      <w:headerReference w:type="default" r:id="rId8"/>
      <w:footerReference w:type="default" r:id="rId9"/>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19152" w14:textId="77777777" w:rsidR="00B072B5" w:rsidRDefault="00B072B5">
      <w:pPr>
        <w:spacing w:line="240" w:lineRule="auto"/>
      </w:pPr>
      <w:r>
        <w:separator/>
      </w:r>
    </w:p>
  </w:endnote>
  <w:endnote w:type="continuationSeparator" w:id="0">
    <w:p w14:paraId="2E99EAC5" w14:textId="77777777" w:rsidR="00B072B5" w:rsidRDefault="00B07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4CA97F1C" w14:paraId="54351644" w14:textId="77777777" w:rsidTr="4CA97F1C">
      <w:trPr>
        <w:trHeight w:val="300"/>
      </w:trPr>
      <w:tc>
        <w:tcPr>
          <w:tcW w:w="3360" w:type="dxa"/>
        </w:tcPr>
        <w:p w14:paraId="72938C8A" w14:textId="049DE745" w:rsidR="4CA97F1C" w:rsidRDefault="4CA97F1C" w:rsidP="4CA97F1C">
          <w:pPr>
            <w:pStyle w:val="Header"/>
            <w:ind w:left="-115"/>
          </w:pPr>
        </w:p>
      </w:tc>
      <w:tc>
        <w:tcPr>
          <w:tcW w:w="3360" w:type="dxa"/>
        </w:tcPr>
        <w:p w14:paraId="3E380F7A" w14:textId="0277E678" w:rsidR="4CA97F1C" w:rsidRDefault="4CA97F1C" w:rsidP="4CA97F1C">
          <w:pPr>
            <w:pStyle w:val="Header"/>
            <w:jc w:val="center"/>
          </w:pPr>
        </w:p>
      </w:tc>
      <w:tc>
        <w:tcPr>
          <w:tcW w:w="3360" w:type="dxa"/>
        </w:tcPr>
        <w:p w14:paraId="0D3ED542" w14:textId="3B0433C8" w:rsidR="4CA97F1C" w:rsidRDefault="4CA97F1C" w:rsidP="4CA97F1C">
          <w:pPr>
            <w:pStyle w:val="Header"/>
            <w:ind w:right="-115"/>
            <w:jc w:val="right"/>
          </w:pPr>
          <w:r>
            <w:fldChar w:fldCharType="begin"/>
          </w:r>
          <w:r>
            <w:instrText>PAGE</w:instrText>
          </w:r>
          <w:r>
            <w:fldChar w:fldCharType="separate"/>
          </w:r>
          <w:r w:rsidR="00D60FA4">
            <w:rPr>
              <w:noProof/>
            </w:rPr>
            <w:t>1</w:t>
          </w:r>
          <w:r>
            <w:fldChar w:fldCharType="end"/>
          </w:r>
        </w:p>
      </w:tc>
    </w:tr>
  </w:tbl>
  <w:p w14:paraId="7E907D68" w14:textId="61ACE06B" w:rsidR="4CA97F1C" w:rsidRDefault="4CA97F1C" w:rsidP="4CA97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9B97A" w14:textId="77777777" w:rsidR="00B072B5" w:rsidRDefault="00B072B5">
      <w:pPr>
        <w:spacing w:line="240" w:lineRule="auto"/>
      </w:pPr>
      <w:r>
        <w:separator/>
      </w:r>
    </w:p>
  </w:footnote>
  <w:footnote w:type="continuationSeparator" w:id="0">
    <w:p w14:paraId="087F5573" w14:textId="77777777" w:rsidR="00B072B5" w:rsidRDefault="00B072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4CA97F1C" w14:paraId="3540DBAA" w14:textId="77777777" w:rsidTr="4CA97F1C">
      <w:trPr>
        <w:trHeight w:val="300"/>
      </w:trPr>
      <w:tc>
        <w:tcPr>
          <w:tcW w:w="3360" w:type="dxa"/>
        </w:tcPr>
        <w:p w14:paraId="5383E6BF" w14:textId="2067A088" w:rsidR="4CA97F1C" w:rsidRDefault="4CA97F1C" w:rsidP="4CA97F1C">
          <w:pPr>
            <w:pStyle w:val="Header"/>
            <w:ind w:left="-115"/>
          </w:pPr>
          <w:r>
            <w:t>Effective Fall 2024</w:t>
          </w:r>
        </w:p>
      </w:tc>
      <w:tc>
        <w:tcPr>
          <w:tcW w:w="3360" w:type="dxa"/>
        </w:tcPr>
        <w:p w14:paraId="49672F41" w14:textId="16C6E178" w:rsidR="4CA97F1C" w:rsidRDefault="4CA97F1C" w:rsidP="4CA97F1C">
          <w:pPr>
            <w:pStyle w:val="Header"/>
            <w:jc w:val="center"/>
          </w:pPr>
        </w:p>
      </w:tc>
      <w:tc>
        <w:tcPr>
          <w:tcW w:w="3360" w:type="dxa"/>
        </w:tcPr>
        <w:p w14:paraId="0305FE74" w14:textId="5247B16D" w:rsidR="4CA97F1C" w:rsidRDefault="4CA97F1C" w:rsidP="4CA97F1C">
          <w:pPr>
            <w:pStyle w:val="Header"/>
            <w:ind w:right="-115"/>
            <w:jc w:val="right"/>
          </w:pPr>
        </w:p>
      </w:tc>
    </w:tr>
  </w:tbl>
  <w:p w14:paraId="05D9DD13" w14:textId="6D3BA9FC" w:rsidR="4CA97F1C" w:rsidRDefault="4CA97F1C" w:rsidP="4CA97F1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FFD8A"/>
    <w:multiLevelType w:val="hybridMultilevel"/>
    <w:tmpl w:val="9940B3DC"/>
    <w:lvl w:ilvl="0" w:tplc="9B069BEE">
      <w:start w:val="1"/>
      <w:numFmt w:val="decimal"/>
      <w:lvlText w:val="%1."/>
      <w:lvlJc w:val="left"/>
      <w:pPr>
        <w:ind w:left="720" w:hanging="360"/>
      </w:pPr>
    </w:lvl>
    <w:lvl w:ilvl="1" w:tplc="633C7BA6">
      <w:start w:val="7"/>
      <w:numFmt w:val="decimal"/>
      <w:lvlText w:val="%2.3"/>
      <w:lvlJc w:val="left"/>
      <w:pPr>
        <w:ind w:left="1440" w:hanging="360"/>
      </w:pPr>
    </w:lvl>
    <w:lvl w:ilvl="2" w:tplc="F09C56DE">
      <w:start w:val="1"/>
      <w:numFmt w:val="lowerRoman"/>
      <w:lvlText w:val="%3."/>
      <w:lvlJc w:val="right"/>
      <w:pPr>
        <w:ind w:left="2160" w:hanging="180"/>
      </w:pPr>
    </w:lvl>
    <w:lvl w:ilvl="3" w:tplc="FB466788">
      <w:start w:val="1"/>
      <w:numFmt w:val="decimal"/>
      <w:lvlText w:val="%4."/>
      <w:lvlJc w:val="left"/>
      <w:pPr>
        <w:ind w:left="2880" w:hanging="360"/>
      </w:pPr>
    </w:lvl>
    <w:lvl w:ilvl="4" w:tplc="3DA41DE6">
      <w:start w:val="1"/>
      <w:numFmt w:val="lowerLetter"/>
      <w:lvlText w:val="%5."/>
      <w:lvlJc w:val="left"/>
      <w:pPr>
        <w:ind w:left="3600" w:hanging="360"/>
      </w:pPr>
    </w:lvl>
    <w:lvl w:ilvl="5" w:tplc="50206E74">
      <w:start w:val="1"/>
      <w:numFmt w:val="lowerRoman"/>
      <w:lvlText w:val="%6."/>
      <w:lvlJc w:val="right"/>
      <w:pPr>
        <w:ind w:left="4320" w:hanging="180"/>
      </w:pPr>
    </w:lvl>
    <w:lvl w:ilvl="6" w:tplc="F098AEBA">
      <w:start w:val="1"/>
      <w:numFmt w:val="decimal"/>
      <w:lvlText w:val="%7."/>
      <w:lvlJc w:val="left"/>
      <w:pPr>
        <w:ind w:left="5040" w:hanging="360"/>
      </w:pPr>
    </w:lvl>
    <w:lvl w:ilvl="7" w:tplc="B6D00168">
      <w:start w:val="1"/>
      <w:numFmt w:val="lowerLetter"/>
      <w:lvlText w:val="%8."/>
      <w:lvlJc w:val="left"/>
      <w:pPr>
        <w:ind w:left="5760" w:hanging="360"/>
      </w:pPr>
    </w:lvl>
    <w:lvl w:ilvl="8" w:tplc="4724AF48">
      <w:start w:val="1"/>
      <w:numFmt w:val="lowerRoman"/>
      <w:lvlText w:val="%9."/>
      <w:lvlJc w:val="right"/>
      <w:pPr>
        <w:ind w:left="6480" w:hanging="180"/>
      </w:pPr>
    </w:lvl>
  </w:abstractNum>
  <w:abstractNum w:abstractNumId="1" w15:restartNumberingAfterBreak="0">
    <w:nsid w:val="42E5155A"/>
    <w:multiLevelType w:val="hybridMultilevel"/>
    <w:tmpl w:val="376821FA"/>
    <w:lvl w:ilvl="0" w:tplc="A486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1D94D"/>
    <w:multiLevelType w:val="hybridMultilevel"/>
    <w:tmpl w:val="E1BEF1DA"/>
    <w:lvl w:ilvl="0" w:tplc="D3281D62">
      <w:start w:val="1"/>
      <w:numFmt w:val="decimal"/>
      <w:lvlText w:val="%1."/>
      <w:lvlJc w:val="left"/>
      <w:pPr>
        <w:ind w:left="720" w:hanging="360"/>
      </w:pPr>
    </w:lvl>
    <w:lvl w:ilvl="1" w:tplc="BE10E332">
      <w:start w:val="1"/>
      <w:numFmt w:val="lowerLetter"/>
      <w:lvlText w:val="%2."/>
      <w:lvlJc w:val="left"/>
      <w:pPr>
        <w:ind w:left="1440" w:hanging="360"/>
      </w:pPr>
    </w:lvl>
    <w:lvl w:ilvl="2" w:tplc="80549BD0">
      <w:start w:val="6"/>
      <w:numFmt w:val="decimal"/>
      <w:lvlText w:val="%3.6.2"/>
      <w:lvlJc w:val="left"/>
      <w:pPr>
        <w:ind w:left="2160" w:hanging="180"/>
      </w:pPr>
    </w:lvl>
    <w:lvl w:ilvl="3" w:tplc="290C336C">
      <w:start w:val="1"/>
      <w:numFmt w:val="decimal"/>
      <w:lvlText w:val="%4."/>
      <w:lvlJc w:val="left"/>
      <w:pPr>
        <w:ind w:left="2880" w:hanging="360"/>
      </w:pPr>
    </w:lvl>
    <w:lvl w:ilvl="4" w:tplc="45E024E4">
      <w:start w:val="1"/>
      <w:numFmt w:val="lowerLetter"/>
      <w:lvlText w:val="%5."/>
      <w:lvlJc w:val="left"/>
      <w:pPr>
        <w:ind w:left="3600" w:hanging="360"/>
      </w:pPr>
    </w:lvl>
    <w:lvl w:ilvl="5" w:tplc="CC1C0608">
      <w:start w:val="1"/>
      <w:numFmt w:val="lowerRoman"/>
      <w:lvlText w:val="%6."/>
      <w:lvlJc w:val="right"/>
      <w:pPr>
        <w:ind w:left="4320" w:hanging="180"/>
      </w:pPr>
    </w:lvl>
    <w:lvl w:ilvl="6" w:tplc="DEE4888A">
      <w:start w:val="1"/>
      <w:numFmt w:val="decimal"/>
      <w:lvlText w:val="%7."/>
      <w:lvlJc w:val="left"/>
      <w:pPr>
        <w:ind w:left="5040" w:hanging="360"/>
      </w:pPr>
    </w:lvl>
    <w:lvl w:ilvl="7" w:tplc="A77820D2">
      <w:start w:val="1"/>
      <w:numFmt w:val="lowerLetter"/>
      <w:lvlText w:val="%8."/>
      <w:lvlJc w:val="left"/>
      <w:pPr>
        <w:ind w:left="5760" w:hanging="360"/>
      </w:pPr>
    </w:lvl>
    <w:lvl w:ilvl="8" w:tplc="80CA559E">
      <w:start w:val="1"/>
      <w:numFmt w:val="lowerRoman"/>
      <w:lvlText w:val="%9."/>
      <w:lvlJc w:val="right"/>
      <w:pPr>
        <w:ind w:left="6480" w:hanging="180"/>
      </w:pPr>
    </w:lvl>
  </w:abstractNum>
  <w:abstractNum w:abstractNumId="3" w15:restartNumberingAfterBreak="0">
    <w:nsid w:val="5B8243AC"/>
    <w:multiLevelType w:val="multilevel"/>
    <w:tmpl w:val="9BD49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3160F3A"/>
    <w:multiLevelType w:val="hybridMultilevel"/>
    <w:tmpl w:val="253A6A80"/>
    <w:lvl w:ilvl="0" w:tplc="17183CF0">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447935">
    <w:abstractNumId w:val="0"/>
  </w:num>
  <w:num w:numId="2" w16cid:durableId="1318806336">
    <w:abstractNumId w:val="2"/>
  </w:num>
  <w:num w:numId="3" w16cid:durableId="1614749320">
    <w:abstractNumId w:val="3"/>
  </w:num>
  <w:num w:numId="4" w16cid:durableId="673919506">
    <w:abstractNumId w:val="4"/>
  </w:num>
  <w:num w:numId="5" w16cid:durableId="439880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A5"/>
    <w:rsid w:val="00090CE4"/>
    <w:rsid w:val="000B3D5C"/>
    <w:rsid w:val="000E50F1"/>
    <w:rsid w:val="00105FAE"/>
    <w:rsid w:val="00211311"/>
    <w:rsid w:val="002655F4"/>
    <w:rsid w:val="002A7963"/>
    <w:rsid w:val="002B74B7"/>
    <w:rsid w:val="003B51A5"/>
    <w:rsid w:val="004A0FDF"/>
    <w:rsid w:val="00571A4F"/>
    <w:rsid w:val="00771DA0"/>
    <w:rsid w:val="00852510"/>
    <w:rsid w:val="00895217"/>
    <w:rsid w:val="008A26F6"/>
    <w:rsid w:val="009B2C56"/>
    <w:rsid w:val="00AF66ED"/>
    <w:rsid w:val="00B072B5"/>
    <w:rsid w:val="00C37294"/>
    <w:rsid w:val="00D60FA4"/>
    <w:rsid w:val="00F03F9B"/>
    <w:rsid w:val="00F6083B"/>
    <w:rsid w:val="01036C42"/>
    <w:rsid w:val="017F8549"/>
    <w:rsid w:val="0197E557"/>
    <w:rsid w:val="02EF15AA"/>
    <w:rsid w:val="0348A4C3"/>
    <w:rsid w:val="035FD6A5"/>
    <w:rsid w:val="03B77102"/>
    <w:rsid w:val="06882540"/>
    <w:rsid w:val="06B5FE99"/>
    <w:rsid w:val="071BD66F"/>
    <w:rsid w:val="07504C2C"/>
    <w:rsid w:val="09269460"/>
    <w:rsid w:val="0C210605"/>
    <w:rsid w:val="0C4CDD09"/>
    <w:rsid w:val="0C9ABC30"/>
    <w:rsid w:val="0DAFD7ED"/>
    <w:rsid w:val="0EF32795"/>
    <w:rsid w:val="0F188EB0"/>
    <w:rsid w:val="104A8189"/>
    <w:rsid w:val="109F0A6B"/>
    <w:rsid w:val="12683917"/>
    <w:rsid w:val="15D78242"/>
    <w:rsid w:val="1612A2B2"/>
    <w:rsid w:val="16246C2C"/>
    <w:rsid w:val="16A35B98"/>
    <w:rsid w:val="170A29D5"/>
    <w:rsid w:val="17A056EF"/>
    <w:rsid w:val="180EC0A3"/>
    <w:rsid w:val="186D092E"/>
    <w:rsid w:val="19474747"/>
    <w:rsid w:val="1A7D3D3A"/>
    <w:rsid w:val="1CDAAF89"/>
    <w:rsid w:val="1F9D2CE3"/>
    <w:rsid w:val="24A4ACE2"/>
    <w:rsid w:val="24C4C452"/>
    <w:rsid w:val="2581F019"/>
    <w:rsid w:val="26AFD64D"/>
    <w:rsid w:val="26CCCC60"/>
    <w:rsid w:val="26EAFDF5"/>
    <w:rsid w:val="286FBB8F"/>
    <w:rsid w:val="29B851B1"/>
    <w:rsid w:val="2ADADD81"/>
    <w:rsid w:val="2B211DD7"/>
    <w:rsid w:val="2F345415"/>
    <w:rsid w:val="2F75A462"/>
    <w:rsid w:val="30A861CB"/>
    <w:rsid w:val="3108A3E8"/>
    <w:rsid w:val="33E3F480"/>
    <w:rsid w:val="34A2118D"/>
    <w:rsid w:val="3674F95F"/>
    <w:rsid w:val="369AA546"/>
    <w:rsid w:val="36BF47D0"/>
    <w:rsid w:val="36E02468"/>
    <w:rsid w:val="37FC9CA0"/>
    <w:rsid w:val="3806E16A"/>
    <w:rsid w:val="382F5B84"/>
    <w:rsid w:val="38414CB3"/>
    <w:rsid w:val="3ACDD431"/>
    <w:rsid w:val="3B87F634"/>
    <w:rsid w:val="3C3935A2"/>
    <w:rsid w:val="3E32D44C"/>
    <w:rsid w:val="3E99A423"/>
    <w:rsid w:val="3EFEFFC7"/>
    <w:rsid w:val="42BA5C48"/>
    <w:rsid w:val="43342F73"/>
    <w:rsid w:val="434896F6"/>
    <w:rsid w:val="444D3C14"/>
    <w:rsid w:val="456103B0"/>
    <w:rsid w:val="46470AAE"/>
    <w:rsid w:val="46A0F1AF"/>
    <w:rsid w:val="494CDFDE"/>
    <w:rsid w:val="4A941BA8"/>
    <w:rsid w:val="4B04E387"/>
    <w:rsid w:val="4C249E97"/>
    <w:rsid w:val="4CA97F1C"/>
    <w:rsid w:val="5140E541"/>
    <w:rsid w:val="516509F2"/>
    <w:rsid w:val="52575DB8"/>
    <w:rsid w:val="527285BA"/>
    <w:rsid w:val="534757C6"/>
    <w:rsid w:val="5387BC37"/>
    <w:rsid w:val="5419351A"/>
    <w:rsid w:val="54FDE750"/>
    <w:rsid w:val="560578A6"/>
    <w:rsid w:val="56C30208"/>
    <w:rsid w:val="582EFD40"/>
    <w:rsid w:val="5A14D6A5"/>
    <w:rsid w:val="5B01C610"/>
    <w:rsid w:val="5D53C610"/>
    <w:rsid w:val="5E9143F2"/>
    <w:rsid w:val="61198442"/>
    <w:rsid w:val="61CD0ADF"/>
    <w:rsid w:val="64795793"/>
    <w:rsid w:val="661A2B6B"/>
    <w:rsid w:val="671E77F0"/>
    <w:rsid w:val="67E267C3"/>
    <w:rsid w:val="6823CFF9"/>
    <w:rsid w:val="6863955A"/>
    <w:rsid w:val="686F7C50"/>
    <w:rsid w:val="6ADA4DB2"/>
    <w:rsid w:val="6AE27A04"/>
    <w:rsid w:val="6B0AB87B"/>
    <w:rsid w:val="6BD6B1DF"/>
    <w:rsid w:val="6C9560A0"/>
    <w:rsid w:val="6DA31D1B"/>
    <w:rsid w:val="7098A8D7"/>
    <w:rsid w:val="70D7BDA4"/>
    <w:rsid w:val="72412EC8"/>
    <w:rsid w:val="7288E7AB"/>
    <w:rsid w:val="72D79A86"/>
    <w:rsid w:val="744C5378"/>
    <w:rsid w:val="76CD6C4B"/>
    <w:rsid w:val="77488B03"/>
    <w:rsid w:val="788F06E5"/>
    <w:rsid w:val="78BBF80A"/>
    <w:rsid w:val="793DE6E4"/>
    <w:rsid w:val="7AE9F17E"/>
    <w:rsid w:val="7B384ED1"/>
    <w:rsid w:val="7CF8703F"/>
    <w:rsid w:val="7E8B1B4A"/>
    <w:rsid w:val="7F68107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9FAA5"/>
  <w15:docId w15:val="{253BC02B-0EFE-BB4E-85A8-DA2C9FFE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B3D5C"/>
    <w:pPr>
      <w:ind w:left="720"/>
      <w:contextualSpacing/>
    </w:pPr>
  </w:style>
  <w:style w:type="character" w:styleId="Hyperlink">
    <w:name w:val="Hyperlink"/>
    <w:basedOn w:val="DefaultParagraphFont"/>
    <w:uiPriority w:val="99"/>
    <w:unhideWhenUsed/>
    <w:rsid w:val="000E50F1"/>
    <w:rPr>
      <w:color w:val="0000FF" w:themeColor="hyperlink"/>
      <w:u w:val="single"/>
    </w:rPr>
  </w:style>
  <w:style w:type="character" w:styleId="UnresolvedMention">
    <w:name w:val="Unresolved Mention"/>
    <w:basedOn w:val="DefaultParagraphFont"/>
    <w:uiPriority w:val="99"/>
    <w:semiHidden/>
    <w:unhideWhenUsed/>
    <w:rsid w:val="000E50F1"/>
    <w:rPr>
      <w:color w:val="605E5C"/>
      <w:shd w:val="clear" w:color="auto" w:fill="E1DFDD"/>
    </w:rPr>
  </w:style>
  <w:style w:type="character" w:styleId="CommentReference">
    <w:name w:val="annotation reference"/>
    <w:basedOn w:val="DefaultParagraphFont"/>
    <w:uiPriority w:val="99"/>
    <w:semiHidden/>
    <w:unhideWhenUsed/>
    <w:rsid w:val="004A0FDF"/>
    <w:rPr>
      <w:sz w:val="16"/>
      <w:szCs w:val="16"/>
    </w:rPr>
  </w:style>
  <w:style w:type="paragraph" w:styleId="CommentText">
    <w:name w:val="annotation text"/>
    <w:basedOn w:val="Normal"/>
    <w:link w:val="CommentTextChar"/>
    <w:uiPriority w:val="99"/>
    <w:semiHidden/>
    <w:unhideWhenUsed/>
    <w:rsid w:val="004A0FDF"/>
    <w:pPr>
      <w:spacing w:line="240" w:lineRule="auto"/>
    </w:pPr>
    <w:rPr>
      <w:sz w:val="20"/>
      <w:szCs w:val="20"/>
    </w:rPr>
  </w:style>
  <w:style w:type="character" w:customStyle="1" w:styleId="CommentTextChar">
    <w:name w:val="Comment Text Char"/>
    <w:basedOn w:val="DefaultParagraphFont"/>
    <w:link w:val="CommentText"/>
    <w:uiPriority w:val="99"/>
    <w:semiHidden/>
    <w:rsid w:val="004A0FDF"/>
    <w:rPr>
      <w:sz w:val="20"/>
      <w:szCs w:val="20"/>
    </w:rPr>
  </w:style>
  <w:style w:type="paragraph" w:styleId="CommentSubject">
    <w:name w:val="annotation subject"/>
    <w:basedOn w:val="CommentText"/>
    <w:next w:val="CommentText"/>
    <w:link w:val="CommentSubjectChar"/>
    <w:uiPriority w:val="99"/>
    <w:semiHidden/>
    <w:unhideWhenUsed/>
    <w:rsid w:val="004A0FDF"/>
    <w:rPr>
      <w:b/>
      <w:bCs/>
    </w:rPr>
  </w:style>
  <w:style w:type="character" w:customStyle="1" w:styleId="CommentSubjectChar">
    <w:name w:val="Comment Subject Char"/>
    <w:basedOn w:val="CommentTextChar"/>
    <w:link w:val="CommentSubject"/>
    <w:uiPriority w:val="99"/>
    <w:semiHidden/>
    <w:rsid w:val="004A0FDF"/>
    <w:rPr>
      <w:b/>
      <w:bCs/>
      <w:sz w:val="20"/>
      <w:szCs w:val="20"/>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ss@unb.ca"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1772</Words>
  <Characters>10104</Characters>
  <Application>Microsoft Office Word</Application>
  <DocSecurity>0</DocSecurity>
  <Lines>84</Lines>
  <Paragraphs>23</Paragraphs>
  <ScaleCrop>false</ScaleCrop>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Dahlia Chahine</cp:lastModifiedBy>
  <cp:revision>3</cp:revision>
  <dcterms:created xsi:type="dcterms:W3CDTF">2024-08-16T13:46:00Z</dcterms:created>
  <dcterms:modified xsi:type="dcterms:W3CDTF">2024-08-16T13:47:00Z</dcterms:modified>
</cp:coreProperties>
</file>